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467F72" w14:textId="77777777" w:rsidR="00812F7E" w:rsidRPr="00013519" w:rsidRDefault="00812F7E" w:rsidP="00812F7E">
      <w:pPr>
        <w:pBdr>
          <w:bottom w:val="single" w:sz="6" w:space="1" w:color="auto"/>
        </w:pBdr>
        <w:rPr>
          <w:b/>
          <w:bCs/>
          <w:sz w:val="32"/>
          <w:szCs w:val="32"/>
          <w:lang w:val="bg-BG"/>
        </w:rPr>
      </w:pPr>
      <w:r>
        <w:rPr>
          <w:b/>
          <w:bCs/>
          <w:sz w:val="32"/>
          <w:szCs w:val="32"/>
        </w:rPr>
        <w:t xml:space="preserve">Whistleblowing: </w:t>
      </w:r>
      <w:r>
        <w:rPr>
          <w:b/>
          <w:bCs/>
          <w:sz w:val="32"/>
          <w:szCs w:val="32"/>
          <w:lang w:val="bg-BG"/>
        </w:rPr>
        <w:t>Защо да подаваме сигнали?</w:t>
      </w:r>
    </w:p>
    <w:p w14:paraId="5A9420B7" w14:textId="77777777" w:rsidR="00812F7E" w:rsidRPr="00835EA6" w:rsidRDefault="00812F7E" w:rsidP="00812F7E">
      <w:pPr>
        <w:spacing w:after="0"/>
        <w:rPr>
          <w:b/>
          <w:bCs/>
        </w:rPr>
      </w:pPr>
    </w:p>
    <w:p w14:paraId="7FB7E052" w14:textId="77777777" w:rsidR="00812F7E" w:rsidRPr="0051676C" w:rsidRDefault="00812F7E" w:rsidP="00812F7E">
      <w:pPr>
        <w:spacing w:after="0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Нашето поведение</w:t>
      </w:r>
    </w:p>
    <w:p w14:paraId="4C25B3CE" w14:textId="77777777" w:rsidR="00812F7E" w:rsidRPr="00013519" w:rsidRDefault="00812F7E" w:rsidP="00812F7E">
      <w:pPr>
        <w:spacing w:after="0"/>
        <w:rPr>
          <w:lang w:val="bg-BG"/>
        </w:rPr>
      </w:pPr>
      <w:r>
        <w:rPr>
          <w:lang w:val="bg-BG"/>
        </w:rPr>
        <w:t>Експертиза</w:t>
      </w:r>
      <w:r w:rsidRPr="000060D8">
        <w:t xml:space="preserve">, </w:t>
      </w:r>
      <w:r>
        <w:rPr>
          <w:lang w:val="bg-BG"/>
        </w:rPr>
        <w:t>страст</w:t>
      </w:r>
      <w:r w:rsidRPr="000060D8">
        <w:t xml:space="preserve">, </w:t>
      </w:r>
      <w:r>
        <w:rPr>
          <w:lang w:val="bg-BG"/>
        </w:rPr>
        <w:t>почтеност и уважение</w:t>
      </w:r>
      <w:r w:rsidRPr="000060D8">
        <w:t xml:space="preserve">, </w:t>
      </w:r>
      <w:r>
        <w:rPr>
          <w:lang w:val="bg-BG"/>
        </w:rPr>
        <w:t>ориентация към клиента</w:t>
      </w:r>
      <w:r>
        <w:t xml:space="preserve">, </w:t>
      </w:r>
      <w:r>
        <w:rPr>
          <w:lang w:val="bg-BG"/>
        </w:rPr>
        <w:t>предприемачески дух</w:t>
      </w:r>
      <w:r>
        <w:t xml:space="preserve">, </w:t>
      </w:r>
      <w:r>
        <w:rPr>
          <w:lang w:val="bg-BG"/>
        </w:rPr>
        <w:t>качество и орговорност</w:t>
      </w:r>
      <w:r>
        <w:t xml:space="preserve">: </w:t>
      </w:r>
      <w:r>
        <w:rPr>
          <w:lang w:val="bg-BG"/>
        </w:rPr>
        <w:t>Тези ценности са в основата на нашата дейност като компания и в ежедневното ни сътрудничество. К</w:t>
      </w:r>
      <w:r w:rsidRPr="00013519">
        <w:rPr>
          <w:lang w:val="bg-BG"/>
        </w:rPr>
        <w:t xml:space="preserve">ато здраво вкоренени компоненти на нашата корпоративна култура, те са отразени в редица правила, разпоредби и политики на </w:t>
      </w:r>
      <w:r>
        <w:rPr>
          <w:lang w:val="bg-BG"/>
        </w:rPr>
        <w:t>Г</w:t>
      </w:r>
      <w:r w:rsidRPr="00013519">
        <w:rPr>
          <w:lang w:val="bg-BG"/>
        </w:rPr>
        <w:t xml:space="preserve">рупата </w:t>
      </w:r>
      <w:proofErr w:type="spellStart"/>
      <w:r w:rsidRPr="0051676C">
        <w:t>Wienerberger</w:t>
      </w:r>
      <w:proofErr w:type="spellEnd"/>
      <w:r w:rsidRPr="00013519">
        <w:rPr>
          <w:lang w:val="bg-BG"/>
        </w:rPr>
        <w:t xml:space="preserve">. Тяхното послание е абсолютно ясно: Всяка форма на незаконно и неетично поведение, както и нарушения на </w:t>
      </w:r>
      <w:r>
        <w:rPr>
          <w:lang w:val="bg-BG"/>
        </w:rPr>
        <w:t>правилата</w:t>
      </w:r>
      <w:r w:rsidRPr="00013519">
        <w:rPr>
          <w:lang w:val="bg-BG"/>
        </w:rPr>
        <w:t xml:space="preserve"> няма да бъдат толерирани!</w:t>
      </w:r>
    </w:p>
    <w:p w14:paraId="5D6FD627" w14:textId="77777777" w:rsidR="00812F7E" w:rsidRPr="00013519" w:rsidRDefault="00812F7E" w:rsidP="00812F7E">
      <w:pPr>
        <w:spacing w:after="0"/>
        <w:rPr>
          <w:lang w:val="bg-BG"/>
        </w:rPr>
      </w:pPr>
    </w:p>
    <w:p w14:paraId="26777AB9" w14:textId="77777777" w:rsidR="00812F7E" w:rsidRPr="00013519" w:rsidRDefault="00812F7E" w:rsidP="00812F7E">
      <w:pPr>
        <w:spacing w:after="0"/>
        <w:rPr>
          <w:lang w:val="bg-BG"/>
        </w:rPr>
      </w:pPr>
      <w:r w:rsidRPr="00013519">
        <w:rPr>
          <w:lang w:val="bg-BG"/>
        </w:rPr>
        <w:t xml:space="preserve">В света на </w:t>
      </w:r>
      <w:proofErr w:type="spellStart"/>
      <w:r w:rsidRPr="00D5061F">
        <w:t>Wienerberger</w:t>
      </w:r>
      <w:proofErr w:type="spellEnd"/>
      <w:r w:rsidRPr="00013519">
        <w:rPr>
          <w:lang w:val="bg-BG"/>
        </w:rPr>
        <w:t xml:space="preserve"> за всички нас - служители, клиенти, доставчици и партньори - нашата амбиция е да живеем според най -високите стандарти за почтеност, бизнес етика и устойчивост, гарантирайки коректно поведение в цялата Група.</w:t>
      </w:r>
    </w:p>
    <w:p w14:paraId="50ABDBE7" w14:textId="77777777" w:rsidR="00812F7E" w:rsidRPr="00013519" w:rsidRDefault="00812F7E" w:rsidP="00812F7E">
      <w:pPr>
        <w:spacing w:after="0"/>
        <w:rPr>
          <w:lang w:val="bg-BG"/>
        </w:rPr>
      </w:pPr>
    </w:p>
    <w:p w14:paraId="6C201ECE" w14:textId="77777777" w:rsidR="00812F7E" w:rsidRPr="00013519" w:rsidRDefault="00812F7E" w:rsidP="00812F7E">
      <w:pPr>
        <w:spacing w:after="0"/>
        <w:rPr>
          <w:b/>
          <w:bCs/>
          <w:sz w:val="28"/>
          <w:szCs w:val="28"/>
          <w:lang w:val="bg-BG"/>
        </w:rPr>
      </w:pPr>
      <w:r>
        <w:rPr>
          <w:b/>
          <w:bCs/>
          <w:sz w:val="28"/>
          <w:szCs w:val="28"/>
          <w:lang w:val="bg-BG"/>
        </w:rPr>
        <w:t>Докладване</w:t>
      </w:r>
      <w:r w:rsidRPr="00013519">
        <w:rPr>
          <w:b/>
          <w:bCs/>
          <w:sz w:val="28"/>
          <w:szCs w:val="28"/>
          <w:lang w:val="bg-BG"/>
        </w:rPr>
        <w:t>: Когато нещо не е наред</w:t>
      </w:r>
    </w:p>
    <w:p w14:paraId="274AC8A3" w14:textId="77777777" w:rsidR="00812F7E" w:rsidRPr="00013519" w:rsidRDefault="00812F7E" w:rsidP="00812F7E">
      <w:pPr>
        <w:spacing w:after="0"/>
        <w:rPr>
          <w:lang w:val="bg-BG"/>
        </w:rPr>
      </w:pPr>
      <w:r>
        <w:rPr>
          <w:lang w:val="bg-BG"/>
        </w:rPr>
        <w:t xml:space="preserve">Наше задължение е да популяризираме корпоративна култура, която отразява нашите принципи. Това включва задължението  на всички, които отговарят за спазване на правилата във </w:t>
      </w:r>
      <w:proofErr w:type="spellStart"/>
      <w:r>
        <w:t>Wienerberger</w:t>
      </w:r>
      <w:proofErr w:type="spellEnd"/>
      <w:r w:rsidRPr="00013519">
        <w:rPr>
          <w:lang w:val="bg-BG"/>
        </w:rPr>
        <w:t xml:space="preserve">, </w:t>
      </w:r>
      <w:r>
        <w:rPr>
          <w:lang w:val="bg-BG"/>
        </w:rPr>
        <w:t xml:space="preserve">да гарантират, че политиките и процесите са въведени и се съблюдават. Извършват се вътрешни и външни одити, за да се провери ефективността на всички правила и разпоредби, както и да се инициират допълнителни подобрения. </w:t>
      </w:r>
    </w:p>
    <w:p w14:paraId="7AFFDC2B" w14:textId="77777777" w:rsidR="00812F7E" w:rsidRPr="00013519" w:rsidRDefault="00812F7E" w:rsidP="00812F7E">
      <w:pPr>
        <w:spacing w:after="0"/>
        <w:rPr>
          <w:lang w:val="bg-BG"/>
        </w:rPr>
      </w:pPr>
    </w:p>
    <w:p w14:paraId="44AE5E59" w14:textId="77777777" w:rsidR="00812F7E" w:rsidRPr="00013519" w:rsidRDefault="00812F7E" w:rsidP="00812F7E">
      <w:pPr>
        <w:spacing w:after="0"/>
        <w:rPr>
          <w:b/>
          <w:bCs/>
          <w:lang w:val="bg-BG"/>
        </w:rPr>
      </w:pPr>
      <w:r w:rsidRPr="00013519">
        <w:rPr>
          <w:b/>
          <w:bCs/>
          <w:lang w:val="bg-BG"/>
        </w:rPr>
        <w:t xml:space="preserve">Ако имате основание да подозирате, че нашите стандарти на поведение са нарушени или пренебрегнати, не се колебайте да говорите! </w:t>
      </w:r>
      <w:proofErr w:type="spellStart"/>
      <w:r w:rsidRPr="009527CA">
        <w:rPr>
          <w:b/>
          <w:bCs/>
        </w:rPr>
        <w:t>Wienerberger</w:t>
      </w:r>
      <w:proofErr w:type="spellEnd"/>
      <w:r w:rsidRPr="00013519">
        <w:rPr>
          <w:b/>
          <w:bCs/>
          <w:lang w:val="bg-BG"/>
        </w:rPr>
        <w:t xml:space="preserve"> насърчава всички свои служители, доставчици и партньори да докладват за всякакви потенциални </w:t>
      </w:r>
      <w:r>
        <w:rPr>
          <w:b/>
          <w:bCs/>
          <w:lang w:val="bg-BG"/>
        </w:rPr>
        <w:t>нередности</w:t>
      </w:r>
      <w:r w:rsidRPr="00013519">
        <w:rPr>
          <w:b/>
          <w:bCs/>
          <w:lang w:val="bg-BG"/>
        </w:rPr>
        <w:t xml:space="preserve">, нарушения или </w:t>
      </w:r>
      <w:r>
        <w:rPr>
          <w:b/>
          <w:bCs/>
          <w:lang w:val="bg-BG"/>
        </w:rPr>
        <w:t>неспазване</w:t>
      </w:r>
      <w:r w:rsidRPr="00013519">
        <w:rPr>
          <w:b/>
          <w:bCs/>
          <w:lang w:val="bg-BG"/>
        </w:rPr>
        <w:t xml:space="preserve"> на нашия кодекс за поведение!</w:t>
      </w:r>
      <w:r>
        <w:rPr>
          <w:b/>
          <w:bCs/>
          <w:lang w:val="bg-BG"/>
        </w:rPr>
        <w:t xml:space="preserve"> </w:t>
      </w:r>
    </w:p>
    <w:p w14:paraId="70665891" w14:textId="77777777" w:rsidR="00812F7E" w:rsidRPr="00013519" w:rsidRDefault="00812F7E" w:rsidP="00812F7E">
      <w:pPr>
        <w:spacing w:after="0"/>
        <w:rPr>
          <w:b/>
          <w:bCs/>
          <w:lang w:val="bg-BG"/>
        </w:rPr>
      </w:pPr>
    </w:p>
    <w:p w14:paraId="2160A385" w14:textId="77777777" w:rsidR="00812F7E" w:rsidRPr="00013519" w:rsidRDefault="00812F7E" w:rsidP="00812F7E">
      <w:pPr>
        <w:spacing w:after="0"/>
        <w:rPr>
          <w:sz w:val="28"/>
          <w:szCs w:val="28"/>
          <w:lang w:val="bg-BG"/>
        </w:rPr>
      </w:pPr>
      <w:proofErr w:type="spellStart"/>
      <w:r w:rsidRPr="00EB2674">
        <w:rPr>
          <w:b/>
          <w:bCs/>
          <w:sz w:val="28"/>
          <w:szCs w:val="28"/>
        </w:rPr>
        <w:t>SeeHearSpeakUp</w:t>
      </w:r>
      <w:proofErr w:type="spellEnd"/>
      <w:r w:rsidRPr="00013519">
        <w:rPr>
          <w:b/>
          <w:bCs/>
          <w:sz w:val="28"/>
          <w:szCs w:val="28"/>
          <w:lang w:val="bg-BG"/>
        </w:rPr>
        <w:t xml:space="preserve"> </w:t>
      </w:r>
    </w:p>
    <w:p w14:paraId="136DEE13" w14:textId="77777777" w:rsidR="00812F7E" w:rsidRPr="00013519" w:rsidRDefault="00812F7E" w:rsidP="00812F7E">
      <w:pPr>
        <w:spacing w:after="0"/>
        <w:rPr>
          <w:lang w:val="bg-BG"/>
        </w:rPr>
      </w:pPr>
      <w:proofErr w:type="spellStart"/>
      <w:r w:rsidRPr="00FA3131">
        <w:t>SeeHearSpeakUp</w:t>
      </w:r>
      <w:proofErr w:type="spellEnd"/>
      <w:r w:rsidRPr="00013519">
        <w:rPr>
          <w:lang w:val="bg-BG"/>
        </w:rPr>
        <w:t xml:space="preserve"> е външна, независима услуга за докладване за нередности, която гарантира, че служителите, клиентите, доставчиците и партньорите могат да изразят евентуални притеснения поверителн</w:t>
      </w:r>
      <w:r>
        <w:rPr>
          <w:lang w:val="bg-BG"/>
        </w:rPr>
        <w:t>о</w:t>
      </w:r>
      <w:r w:rsidRPr="00013519">
        <w:rPr>
          <w:lang w:val="bg-BG"/>
        </w:rPr>
        <w:t xml:space="preserve"> и анонимно. </w:t>
      </w:r>
      <w:r>
        <w:rPr>
          <w:lang w:val="bg-BG"/>
        </w:rPr>
        <w:t>Услугата</w:t>
      </w:r>
      <w:r w:rsidRPr="00013519">
        <w:rPr>
          <w:lang w:val="bg-BG"/>
        </w:rPr>
        <w:t xml:space="preserve"> </w:t>
      </w:r>
      <w:proofErr w:type="spellStart"/>
      <w:r>
        <w:t>S</w:t>
      </w:r>
      <w:bookmarkStart w:id="0" w:name="_GoBack"/>
      <w:bookmarkEnd w:id="0"/>
      <w:r>
        <w:t>eeHearSpeakUp</w:t>
      </w:r>
      <w:proofErr w:type="spellEnd"/>
      <w:r w:rsidRPr="00013519">
        <w:rPr>
          <w:lang w:val="bg-BG"/>
        </w:rPr>
        <w:t xml:space="preserve"> </w:t>
      </w:r>
      <w:r>
        <w:rPr>
          <w:lang w:val="bg-BG"/>
        </w:rPr>
        <w:t xml:space="preserve">ни позволява да проверим всяко незаконно, неетично или неуместно поведение, за което е съобщено и да разследваме получените жалби чрез Комитета за докладване на нарушения на </w:t>
      </w:r>
      <w:proofErr w:type="spellStart"/>
      <w:r>
        <w:t>Wienerberger</w:t>
      </w:r>
      <w:proofErr w:type="spellEnd"/>
      <w:r w:rsidRPr="00013519">
        <w:rPr>
          <w:lang w:val="bg-BG"/>
        </w:rPr>
        <w:t>.</w:t>
      </w:r>
    </w:p>
    <w:p w14:paraId="7B5310B0" w14:textId="77777777" w:rsidR="00812F7E" w:rsidRPr="00E80F2F" w:rsidRDefault="00812F7E" w:rsidP="00812F7E">
      <w:pPr>
        <w:spacing w:after="0"/>
        <w:rPr>
          <w:lang w:val="bg-BG"/>
        </w:rPr>
      </w:pPr>
    </w:p>
    <w:p w14:paraId="3CB41C36" w14:textId="77777777" w:rsidR="00812F7E" w:rsidRPr="00E80F2F" w:rsidRDefault="00812F7E" w:rsidP="00812F7E">
      <w:pPr>
        <w:pStyle w:val="Pa0"/>
        <w:spacing w:line="276" w:lineRule="auto"/>
        <w:rPr>
          <w:rFonts w:ascii="Open Sans" w:hAnsi="Open Sans" w:cs="Open Sans"/>
          <w:b/>
          <w:bCs/>
          <w:color w:val="15346C"/>
          <w:sz w:val="28"/>
          <w:szCs w:val="28"/>
          <w:lang w:val="bg-BG"/>
        </w:rPr>
      </w:pPr>
      <w:r w:rsidRPr="00E80F2F">
        <w:rPr>
          <w:rFonts w:ascii="Open Sans" w:hAnsi="Open Sans" w:cs="Open Sans"/>
          <w:b/>
          <w:bCs/>
          <w:color w:val="15346C"/>
          <w:sz w:val="28"/>
          <w:szCs w:val="28"/>
          <w:lang w:val="bg-BG"/>
        </w:rPr>
        <w:t>Канали за докладване: Ето как работи!</w:t>
      </w:r>
    </w:p>
    <w:p w14:paraId="64AB0939" w14:textId="77777777" w:rsidR="00812F7E" w:rsidRPr="00E80F2F" w:rsidRDefault="00812F7E" w:rsidP="00812F7E">
      <w:pPr>
        <w:pStyle w:val="Pa0"/>
        <w:spacing w:line="276" w:lineRule="auto"/>
        <w:rPr>
          <w:rFonts w:ascii="Open Sans" w:hAnsi="Open Sans" w:cs="Open Sans"/>
          <w:color w:val="15346C"/>
          <w:sz w:val="20"/>
          <w:szCs w:val="20"/>
          <w:lang w:val="bg-BG"/>
        </w:rPr>
      </w:pPr>
      <w:r w:rsidRPr="00E80F2F">
        <w:rPr>
          <w:rFonts w:ascii="Open Sans" w:hAnsi="Open Sans" w:cs="Open Sans"/>
          <w:color w:val="15346C"/>
          <w:sz w:val="20"/>
          <w:szCs w:val="20"/>
          <w:lang w:val="bg-BG"/>
        </w:rPr>
        <w:t>Знаете ли за за незаконно, неетично или неуместно поведение на работното ви място? Моля, съобщете по един от следните поверителни начини:</w:t>
      </w:r>
    </w:p>
    <w:p w14:paraId="108DC619" w14:textId="77777777" w:rsidR="00812F7E" w:rsidRPr="00E80F2F" w:rsidRDefault="00812F7E" w:rsidP="00812F7E">
      <w:pPr>
        <w:spacing w:after="0"/>
        <w:rPr>
          <w:b/>
          <w:bCs/>
          <w:lang w:val="bg-BG"/>
        </w:rPr>
      </w:pPr>
    </w:p>
    <w:p w14:paraId="29F56042" w14:textId="77777777" w:rsidR="00812F7E" w:rsidRPr="00E80F2F" w:rsidRDefault="00812F7E" w:rsidP="00812F7E">
      <w:pPr>
        <w:pStyle w:val="Pa0"/>
        <w:spacing w:line="276" w:lineRule="auto"/>
        <w:rPr>
          <w:rFonts w:ascii="Open Sans" w:hAnsi="Open Sans" w:cs="Open Sans"/>
          <w:b/>
          <w:bCs/>
          <w:color w:val="15346C"/>
          <w:sz w:val="20"/>
          <w:szCs w:val="20"/>
          <w:lang w:val="bg-BG"/>
        </w:rPr>
      </w:pPr>
      <w:r w:rsidRPr="00E80F2F">
        <w:rPr>
          <w:rFonts w:ascii="Open Sans" w:hAnsi="Open Sans" w:cs="Open Sans"/>
          <w:b/>
          <w:bCs/>
          <w:color w:val="15346C"/>
          <w:sz w:val="20"/>
          <w:szCs w:val="20"/>
          <w:lang w:val="bg-BG"/>
        </w:rPr>
        <w:t>Обадете се на 00800 9687 4357</w:t>
      </w:r>
    </w:p>
    <w:p w14:paraId="457AA023" w14:textId="77777777" w:rsidR="00812F7E" w:rsidRPr="00E80F2F" w:rsidRDefault="00812F7E" w:rsidP="00812F7E">
      <w:pPr>
        <w:pStyle w:val="Pa0"/>
        <w:spacing w:line="276" w:lineRule="auto"/>
        <w:rPr>
          <w:rFonts w:ascii="Open Sans" w:hAnsi="Open Sans" w:cs="Open Sans"/>
          <w:b/>
          <w:bCs/>
          <w:color w:val="15346C"/>
          <w:sz w:val="20"/>
          <w:szCs w:val="20"/>
          <w:lang w:val="bg-BG"/>
        </w:rPr>
      </w:pPr>
      <w:r w:rsidRPr="00E80F2F">
        <w:rPr>
          <w:rFonts w:ascii="Open Sans" w:hAnsi="Open Sans" w:cs="Open Sans"/>
          <w:b/>
          <w:bCs/>
          <w:color w:val="15346C"/>
          <w:sz w:val="20"/>
          <w:szCs w:val="20"/>
          <w:lang w:val="bg-BG"/>
        </w:rPr>
        <w:t xml:space="preserve">Изпратете имейл на </w:t>
      </w:r>
      <w:r w:rsidRPr="00E80F2F">
        <w:rPr>
          <w:rFonts w:ascii="Open Sans" w:hAnsi="Open Sans" w:cs="Open Sans"/>
          <w:b/>
          <w:bCs/>
          <w:color w:val="15346C"/>
          <w:sz w:val="20"/>
          <w:szCs w:val="20"/>
          <w:lang w:val="en-GB"/>
        </w:rPr>
        <w:t>report</w:t>
      </w:r>
      <w:r w:rsidRPr="00E80F2F">
        <w:rPr>
          <w:rFonts w:ascii="Open Sans" w:hAnsi="Open Sans" w:cs="Open Sans"/>
          <w:b/>
          <w:bCs/>
          <w:color w:val="15346C"/>
          <w:sz w:val="20"/>
          <w:szCs w:val="20"/>
          <w:lang w:val="bg-BG"/>
        </w:rPr>
        <w:t>@</w:t>
      </w:r>
      <w:proofErr w:type="spellStart"/>
      <w:r w:rsidRPr="00E80F2F">
        <w:rPr>
          <w:rFonts w:ascii="Open Sans" w:hAnsi="Open Sans" w:cs="Open Sans"/>
          <w:b/>
          <w:bCs/>
          <w:color w:val="15346C"/>
          <w:sz w:val="20"/>
          <w:szCs w:val="20"/>
          <w:lang w:val="en-GB"/>
        </w:rPr>
        <w:t>seehearspeakup</w:t>
      </w:r>
      <w:proofErr w:type="spellEnd"/>
      <w:r w:rsidRPr="00E80F2F">
        <w:rPr>
          <w:rFonts w:ascii="Open Sans" w:hAnsi="Open Sans" w:cs="Open Sans"/>
          <w:b/>
          <w:bCs/>
          <w:color w:val="15346C"/>
          <w:sz w:val="20"/>
          <w:szCs w:val="20"/>
          <w:lang w:val="bg-BG"/>
        </w:rPr>
        <w:t>.</w:t>
      </w:r>
      <w:r w:rsidRPr="00E80F2F">
        <w:rPr>
          <w:rFonts w:ascii="Open Sans" w:hAnsi="Open Sans" w:cs="Open Sans"/>
          <w:b/>
          <w:bCs/>
          <w:color w:val="15346C"/>
          <w:sz w:val="20"/>
          <w:szCs w:val="20"/>
          <w:lang w:val="en-GB"/>
        </w:rPr>
        <w:t>co</w:t>
      </w:r>
      <w:r w:rsidRPr="00E80F2F">
        <w:rPr>
          <w:rFonts w:ascii="Open Sans" w:hAnsi="Open Sans" w:cs="Open Sans"/>
          <w:b/>
          <w:bCs/>
          <w:color w:val="15346C"/>
          <w:sz w:val="20"/>
          <w:szCs w:val="20"/>
          <w:lang w:val="bg-BG"/>
        </w:rPr>
        <w:t>.</w:t>
      </w:r>
      <w:proofErr w:type="spellStart"/>
      <w:r w:rsidRPr="00E80F2F">
        <w:rPr>
          <w:rFonts w:ascii="Open Sans" w:hAnsi="Open Sans" w:cs="Open Sans"/>
          <w:b/>
          <w:bCs/>
          <w:color w:val="15346C"/>
          <w:sz w:val="20"/>
          <w:szCs w:val="20"/>
          <w:lang w:val="en-GB"/>
        </w:rPr>
        <w:t>uk</w:t>
      </w:r>
      <w:proofErr w:type="spellEnd"/>
      <w:r w:rsidRPr="00E80F2F">
        <w:rPr>
          <w:rFonts w:ascii="Open Sans" w:hAnsi="Open Sans" w:cs="Open Sans"/>
          <w:b/>
          <w:bCs/>
          <w:color w:val="15346C"/>
          <w:sz w:val="20"/>
          <w:szCs w:val="20"/>
          <w:lang w:val="bg-BG"/>
        </w:rPr>
        <w:t xml:space="preserve"> </w:t>
      </w:r>
    </w:p>
    <w:p w14:paraId="7A109289" w14:textId="0C5E4898" w:rsidR="00091A35" w:rsidRPr="00812F7E" w:rsidRDefault="00812F7E" w:rsidP="00E80F2F">
      <w:pPr>
        <w:rPr>
          <w:rFonts w:ascii="Open Sans" w:hAnsi="Open Sans" w:cs="Open Sans"/>
          <w:b/>
          <w:lang w:val="bg-BG"/>
        </w:rPr>
      </w:pPr>
      <w:r w:rsidRPr="00E80F2F">
        <w:rPr>
          <w:rFonts w:ascii="Open Sans" w:hAnsi="Open Sans" w:cs="Open Sans"/>
          <w:b/>
          <w:bCs/>
          <w:lang w:val="bg-BG"/>
        </w:rPr>
        <w:t xml:space="preserve">Или подайте сигнал онлайн чрез </w:t>
      </w:r>
      <w:r w:rsidRPr="00E80F2F">
        <w:fldChar w:fldCharType="begin"/>
      </w:r>
      <w:r w:rsidRPr="00E80F2F">
        <w:rPr>
          <w:lang w:val="bg-BG"/>
        </w:rPr>
        <w:instrText xml:space="preserve"> </w:instrText>
      </w:r>
      <w:r w:rsidRPr="00E80F2F">
        <w:instrText>HYPERLINK</w:instrText>
      </w:r>
      <w:r w:rsidRPr="00E80F2F">
        <w:rPr>
          <w:lang w:val="bg-BG"/>
        </w:rPr>
        <w:instrText xml:space="preserve"> "</w:instrText>
      </w:r>
      <w:r w:rsidRPr="00E80F2F">
        <w:instrText>https</w:instrText>
      </w:r>
      <w:r w:rsidRPr="00E80F2F">
        <w:rPr>
          <w:lang w:val="bg-BG"/>
        </w:rPr>
        <w:instrText>://</w:instrText>
      </w:r>
      <w:r w:rsidRPr="00E80F2F">
        <w:instrText>www</w:instrText>
      </w:r>
      <w:r w:rsidRPr="00E80F2F">
        <w:rPr>
          <w:lang w:val="bg-BG"/>
        </w:rPr>
        <w:instrText>.</w:instrText>
      </w:r>
      <w:r w:rsidRPr="00E80F2F">
        <w:instrText>seehearspeakup</w:instrText>
      </w:r>
      <w:r w:rsidRPr="00E80F2F">
        <w:rPr>
          <w:lang w:val="bg-BG"/>
        </w:rPr>
        <w:instrText>.</w:instrText>
      </w:r>
      <w:r w:rsidRPr="00E80F2F">
        <w:instrText>co</w:instrText>
      </w:r>
      <w:r w:rsidRPr="00E80F2F">
        <w:rPr>
          <w:lang w:val="bg-BG"/>
        </w:rPr>
        <w:instrText>.</w:instrText>
      </w:r>
      <w:r w:rsidRPr="00E80F2F">
        <w:instrText>uk</w:instrText>
      </w:r>
      <w:r w:rsidRPr="00E80F2F">
        <w:rPr>
          <w:lang w:val="bg-BG"/>
        </w:rPr>
        <w:instrText>/</w:instrText>
      </w:r>
      <w:r w:rsidRPr="00E80F2F">
        <w:instrText>wienerberger</w:instrText>
      </w:r>
      <w:r w:rsidRPr="00E80F2F">
        <w:rPr>
          <w:lang w:val="bg-BG"/>
        </w:rPr>
        <w:instrText xml:space="preserve">" </w:instrText>
      </w:r>
      <w:r w:rsidRPr="00E80F2F">
        <w:fldChar w:fldCharType="separate"/>
      </w:r>
      <w:proofErr w:type="spellStart"/>
      <w:r w:rsidRPr="00E80F2F">
        <w:rPr>
          <w:rStyle w:val="Hyperlink"/>
          <w:b/>
          <w:bCs/>
          <w:color w:val="15346C"/>
          <w:lang w:val="en-GB"/>
        </w:rPr>
        <w:t>seehearspeakup</w:t>
      </w:r>
      <w:proofErr w:type="spellEnd"/>
      <w:r w:rsidRPr="00E80F2F">
        <w:rPr>
          <w:rStyle w:val="Hyperlink"/>
          <w:b/>
          <w:bCs/>
          <w:color w:val="15346C"/>
          <w:lang w:val="bg-BG"/>
        </w:rPr>
        <w:t>.</w:t>
      </w:r>
      <w:r w:rsidRPr="00E80F2F">
        <w:rPr>
          <w:rStyle w:val="Hyperlink"/>
          <w:b/>
          <w:bCs/>
          <w:color w:val="15346C"/>
          <w:lang w:val="en-GB"/>
        </w:rPr>
        <w:t>co</w:t>
      </w:r>
      <w:r w:rsidRPr="00E80F2F">
        <w:rPr>
          <w:rStyle w:val="Hyperlink"/>
          <w:b/>
          <w:bCs/>
          <w:color w:val="15346C"/>
          <w:lang w:val="bg-BG"/>
        </w:rPr>
        <w:t>.</w:t>
      </w:r>
      <w:proofErr w:type="spellStart"/>
      <w:r w:rsidRPr="00E80F2F">
        <w:rPr>
          <w:rStyle w:val="Hyperlink"/>
          <w:b/>
          <w:bCs/>
          <w:color w:val="15346C"/>
          <w:lang w:val="en-GB"/>
        </w:rPr>
        <w:t>uk</w:t>
      </w:r>
      <w:proofErr w:type="spellEnd"/>
      <w:r w:rsidRPr="00E80F2F">
        <w:rPr>
          <w:rStyle w:val="Hyperlink"/>
          <w:b/>
          <w:bCs/>
          <w:color w:val="15346C"/>
          <w:lang w:val="bg-BG"/>
        </w:rPr>
        <w:t>/</w:t>
      </w:r>
      <w:proofErr w:type="spellStart"/>
      <w:r w:rsidRPr="00E80F2F">
        <w:rPr>
          <w:rStyle w:val="Hyperlink"/>
          <w:b/>
          <w:bCs/>
          <w:color w:val="15346C"/>
          <w:lang w:val="en-GB"/>
        </w:rPr>
        <w:t>wienerberger</w:t>
      </w:r>
      <w:proofErr w:type="spellEnd"/>
      <w:r w:rsidRPr="00E80F2F">
        <w:rPr>
          <w:rStyle w:val="Hyperlink"/>
          <w:b/>
          <w:bCs/>
          <w:color w:val="15346C"/>
          <w:u w:val="none"/>
          <w:lang w:val="en-GB"/>
        </w:rPr>
        <w:fldChar w:fldCharType="end"/>
      </w:r>
    </w:p>
    <w:sectPr w:rsidR="00091A35" w:rsidRPr="00812F7E" w:rsidSect="00DE2A1D">
      <w:headerReference w:type="default" r:id="rId11"/>
      <w:footerReference w:type="default" r:id="rId12"/>
      <w:type w:val="continuous"/>
      <w:pgSz w:w="11906" w:h="16838"/>
      <w:pgMar w:top="-2078" w:right="1870" w:bottom="964" w:left="1248" w:header="261" w:footer="11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FBC09E" w14:textId="77777777" w:rsidR="00787C3E" w:rsidRDefault="00787C3E" w:rsidP="006B2E6C">
      <w:pPr>
        <w:spacing w:after="0" w:line="240" w:lineRule="auto"/>
      </w:pPr>
      <w:r>
        <w:separator/>
      </w:r>
    </w:p>
  </w:endnote>
  <w:endnote w:type="continuationSeparator" w:id="0">
    <w:p w14:paraId="4F00212A" w14:textId="77777777" w:rsidR="00787C3E" w:rsidRDefault="00787C3E" w:rsidP="006B2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 Light">
    <w:altName w:val="Segoe UI"/>
    <w:charset w:val="00"/>
    <w:family w:val="swiss"/>
    <w:pitch w:val="variable"/>
    <w:sig w:usb0="E00002EF" w:usb1="4000205B" w:usb2="00000028" w:usb3="00000000" w:csb0="0000019F" w:csb1="00000000"/>
  </w:font>
  <w:font w:name="Open Sans">
    <w:altName w:val="Segoe UI"/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Times New Roman (Überschriften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Open Sans SemiBold">
    <w:altName w:val="Segoe UI"/>
    <w:charset w:val="00"/>
    <w:family w:val="swiss"/>
    <w:pitch w:val="variable"/>
    <w:sig w:usb0="E00002EF" w:usb1="4000205B" w:usb2="00000028" w:usb3="00000000" w:csb0="0000019F" w:csb1="00000000"/>
  </w:font>
  <w:font w:name="Slate Pro Bk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15A7C4" w14:textId="4FD8D207" w:rsidR="00970347" w:rsidRDefault="00DE2A1D" w:rsidP="00970347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5D3763" wp14:editId="1C30E0C3">
              <wp:simplePos x="0" y="0"/>
              <wp:positionH relativeFrom="column">
                <wp:posOffset>-272905</wp:posOffset>
              </wp:positionH>
              <wp:positionV relativeFrom="paragraph">
                <wp:posOffset>208280</wp:posOffset>
              </wp:positionV>
              <wp:extent cx="4411980" cy="5207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1980" cy="520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CCE725F" w14:textId="54D25100" w:rsidR="00DE2A1D" w:rsidRPr="007B3078" w:rsidRDefault="00A4656E" w:rsidP="00DE2A1D">
                          <w:pPr>
                            <w:pStyle w:val="EinfAbs"/>
                            <w:tabs>
                              <w:tab w:val="left" w:pos="0"/>
                            </w:tabs>
                            <w:rPr>
                              <w:rFonts w:ascii="Open Sans Light" w:hAnsi="Open Sans Light" w:cs="Open Sans Light"/>
                              <w:color w:val="15346C"/>
                              <w:spacing w:val="6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Open Sans Light" w:hAnsi="Open Sans Light" w:cs="Open Sans Light"/>
                              <w:caps/>
                              <w:color w:val="15346C"/>
                              <w:spacing w:val="6"/>
                              <w:sz w:val="15"/>
                              <w:szCs w:val="15"/>
                              <w:lang w:val="bg-BG"/>
                            </w:rPr>
                            <w:t>Пайплайф българия еоод,</w:t>
                          </w:r>
                          <w:r w:rsidR="000572AE">
                            <w:rPr>
                              <w:rFonts w:ascii="Open Sans Light" w:hAnsi="Open Sans Light" w:cs="Open Sans Light"/>
                              <w:color w:val="15346C"/>
                              <w:spacing w:val="6"/>
                              <w:sz w:val="15"/>
                              <w:szCs w:val="15"/>
                              <w:lang w:val="bg-BG"/>
                            </w:rPr>
                            <w:t>Ботевград 2140,ул.Индустриална 3</w:t>
                          </w:r>
                        </w:p>
                        <w:p w14:paraId="37066095" w14:textId="29918C76" w:rsidR="00DE2A1D" w:rsidRPr="000572AE" w:rsidRDefault="00DE2A1D" w:rsidP="00DE2A1D">
                          <w:pPr>
                            <w:tabs>
                              <w:tab w:val="left" w:pos="0"/>
                            </w:tabs>
                            <w:rPr>
                              <w:spacing w:val="6"/>
                              <w:szCs w:val="16"/>
                              <w:lang w:val="de-DE"/>
                            </w:rPr>
                          </w:pPr>
                          <w:r w:rsidRPr="007B3078">
                            <w:rPr>
                              <w:rFonts w:cs="Open Sans Light"/>
                              <w:spacing w:val="6"/>
                              <w:sz w:val="15"/>
                              <w:szCs w:val="15"/>
                              <w:lang w:val="de-AT"/>
                            </w:rPr>
                            <w:t xml:space="preserve"> </w:t>
                          </w:r>
                          <w:r w:rsidRPr="007B3078">
                            <w:rPr>
                              <w:rFonts w:ascii="Open Sans" w:hAnsi="Open Sans" w:cs="Open Sans"/>
                              <w:b/>
                              <w:bCs/>
                              <w:spacing w:val="6"/>
                              <w:sz w:val="15"/>
                              <w:szCs w:val="15"/>
                              <w:lang w:val="de-AT"/>
                            </w:rPr>
                            <w:t>E</w:t>
                          </w:r>
                          <w:r w:rsidRPr="007B3078">
                            <w:rPr>
                              <w:rFonts w:cs="Open Sans Light"/>
                              <w:spacing w:val="6"/>
                              <w:sz w:val="15"/>
                              <w:szCs w:val="15"/>
                              <w:lang w:val="de-AT"/>
                            </w:rPr>
                            <w:t xml:space="preserve"> </w:t>
                          </w:r>
                          <w:r w:rsidR="000324D1">
                            <w:rPr>
                              <w:rFonts w:cs="Open Sans Light"/>
                              <w:spacing w:val="6"/>
                              <w:sz w:val="15"/>
                              <w:szCs w:val="15"/>
                              <w:lang w:val="de-AT"/>
                            </w:rPr>
                            <w:t>office.bg</w:t>
                          </w:r>
                          <w:r w:rsidRPr="007B3078">
                            <w:rPr>
                              <w:rFonts w:cs="Open Sans Light"/>
                              <w:spacing w:val="6"/>
                              <w:sz w:val="15"/>
                              <w:szCs w:val="15"/>
                              <w:lang w:val="de-AT"/>
                            </w:rPr>
                            <w:t xml:space="preserve">@pipelife.com, </w:t>
                          </w:r>
                          <w:r w:rsidRPr="007B3078">
                            <w:rPr>
                              <w:rFonts w:ascii="Open Sans" w:hAnsi="Open Sans" w:cs="Open Sans"/>
                              <w:b/>
                              <w:bCs/>
                              <w:spacing w:val="6"/>
                              <w:sz w:val="15"/>
                              <w:szCs w:val="15"/>
                              <w:lang w:val="de-AT"/>
                            </w:rPr>
                            <w:t>pipelife.</w:t>
                          </w:r>
                          <w:r w:rsidR="000572AE" w:rsidRPr="000572AE">
                            <w:rPr>
                              <w:rFonts w:ascii="Open Sans" w:hAnsi="Open Sans" w:cs="Open Sans"/>
                              <w:b/>
                              <w:bCs/>
                              <w:spacing w:val="6"/>
                              <w:sz w:val="15"/>
                              <w:szCs w:val="15"/>
                              <w:lang w:val="de-DE"/>
                            </w:rPr>
                            <w:t>b</w:t>
                          </w:r>
                          <w:r w:rsidR="000572AE">
                            <w:rPr>
                              <w:rFonts w:ascii="Open Sans" w:hAnsi="Open Sans" w:cs="Open Sans"/>
                              <w:b/>
                              <w:bCs/>
                              <w:spacing w:val="6"/>
                              <w:sz w:val="15"/>
                              <w:szCs w:val="15"/>
                              <w:lang w:val="de-DE"/>
                            </w:rPr>
                            <w:t>g</w:t>
                          </w:r>
                        </w:p>
                        <w:p w14:paraId="0AB40534" w14:textId="77777777" w:rsidR="00DE2A1D" w:rsidRPr="007B3078" w:rsidRDefault="00DE2A1D" w:rsidP="00DE2A1D">
                          <w:pPr>
                            <w:tabs>
                              <w:tab w:val="left" w:pos="0"/>
                            </w:tabs>
                            <w:rPr>
                              <w:spacing w:val="6"/>
                              <w:lang w:val="de-A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95D3763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-21.5pt;margin-top:16.4pt;width:347.4pt;height:4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7w2LwIAAFEEAAAOAAAAZHJzL2Uyb0RvYy54bWysVEtv2zAMvg/YfxB0X2zn0YcRp8haZBgQ&#10;tAWSoWdFlmIDsqhJSuzs14+SnTTodhp2kSmS4uP7SM8fukaRo7CuBl3QbJRSIjSHstb7gv7Yrr7c&#10;UeI80yVToEVBT8LRh8XnT/PW5GIMFahSWIJBtMtbU9DKe5MnieOVaJgbgREajRJswzxe7T4pLWsx&#10;eqOScZreJC3Y0ljgwjnUPvVGuojxpRTcv0jphCeqoFibj6eN5y6cyWLO8r1lpqr5UAb7hyoaVmtM&#10;egn1xDwjB1v/EaqpuQUH0o84NAlIWXMRe8BusvRDN5uKGRF7QXCcucDk/l9Y/nx8taQuCzqhRLMG&#10;KdqKzkuhSjIJ6LTG5ei0Mejmu6/QIctnvUNlaLqTtglfbIegHXE+XbDFYISjcjrNsvs7NHG0zcbp&#10;bRrBT95fG+v8NwENCUJBLXIXIWXHtfNYCbqeXUIyDataqcif0qQt6M1klsYHFwu+UBofhh76WoPk&#10;u103NLaD8oR9Wejnwhm+qjH5mjn/yiwOAtaLw+1f8JAKMAkMEiUV2F9/0wd/5AetlLQ4WAV1Pw/M&#10;CkrUd43M3WfTaZjEeJnObsd4sdeW3bVFH5pHwNnNcI0Mj2Lw9+osSgvNG+7AMmRFE9MccxfUn8VH&#10;34877hAXy2V0wtkzzK/1xvAQOsAZoN12b8yaAX+PzD3DeQRZ/oGG3rcnYnnwIOvIUQC4R3XAHec2&#10;UjfsWFiM63v0ev8TLH4DAAD//wMAUEsDBBQABgAIAAAAIQBI415k4gAAAAoBAAAPAAAAZHJzL2Rv&#10;d25yZXYueG1sTI9NS8NAEIbvgv9hGcFbu0n6QYjZlBIoguihtRdvk2SbBHdnY3bbRn+948neZpiH&#10;d54330zWiIsefe9IQTyPQGiqXdNTq+D4vpulIHxAatA40gq+tYdNcX+XY9a4K+315RBawSHkM1TQ&#10;hTBkUvq60xb93A2a+HZyo8XA69jKZsQrh1sjkyhaS4s98YcOB112uv48nK2Cl3L3hvsqsemPKZ9f&#10;T9vh6/ixUurxYdo+gQh6Cv8w/OmzOhTsVLkzNV4YBbPlgrsEBYuEKzCwXsU8VEzGyxRkkcvbCsUv&#10;AAAA//8DAFBLAQItABQABgAIAAAAIQC2gziS/gAAAOEBAAATAAAAAAAAAAAAAAAAAAAAAABbQ29u&#10;dGVudF9UeXBlc10ueG1sUEsBAi0AFAAGAAgAAAAhADj9If/WAAAAlAEAAAsAAAAAAAAAAAAAAAAA&#10;LwEAAF9yZWxzLy5yZWxzUEsBAi0AFAAGAAgAAAAhAB0/vDYvAgAAUQQAAA4AAAAAAAAAAAAAAAAA&#10;LgIAAGRycy9lMm9Eb2MueG1sUEsBAi0AFAAGAAgAAAAhAEjjXmTiAAAACgEAAA8AAAAAAAAAAAAA&#10;AAAAiQQAAGRycy9kb3ducmV2LnhtbFBLBQYAAAAABAAEAPMAAACYBQAAAAA=&#10;" filled="f" stroked="f" strokeweight=".5pt">
              <v:textbox>
                <w:txbxContent>
                  <w:p w14:paraId="1CCE725F" w14:textId="54D25100" w:rsidR="00DE2A1D" w:rsidRPr="007B3078" w:rsidRDefault="00A4656E" w:rsidP="00DE2A1D">
                    <w:pPr>
                      <w:pStyle w:val="EinfAbs"/>
                      <w:tabs>
                        <w:tab w:val="left" w:pos="0"/>
                      </w:tabs>
                      <w:rPr>
                        <w:rFonts w:ascii="Open Sans Light" w:hAnsi="Open Sans Light" w:cs="Open Sans Light"/>
                        <w:color w:val="15346C"/>
                        <w:spacing w:val="6"/>
                        <w:sz w:val="15"/>
                        <w:szCs w:val="15"/>
                      </w:rPr>
                    </w:pPr>
                    <w:r>
                      <w:rPr>
                        <w:rFonts w:ascii="Open Sans Light" w:hAnsi="Open Sans Light" w:cs="Open Sans Light"/>
                        <w:caps/>
                        <w:color w:val="15346C"/>
                        <w:spacing w:val="6"/>
                        <w:sz w:val="15"/>
                        <w:szCs w:val="15"/>
                        <w:lang w:val="bg-BG"/>
                      </w:rPr>
                      <w:t>Пайплайф българия еоод,</w:t>
                    </w:r>
                    <w:r w:rsidR="000572AE">
                      <w:rPr>
                        <w:rFonts w:ascii="Open Sans Light" w:hAnsi="Open Sans Light" w:cs="Open Sans Light"/>
                        <w:color w:val="15346C"/>
                        <w:spacing w:val="6"/>
                        <w:sz w:val="15"/>
                        <w:szCs w:val="15"/>
                        <w:lang w:val="bg-BG"/>
                      </w:rPr>
                      <w:t>Ботевград 2140,ул.Индустриална 3</w:t>
                    </w:r>
                  </w:p>
                  <w:p w14:paraId="37066095" w14:textId="29918C76" w:rsidR="00DE2A1D" w:rsidRPr="000572AE" w:rsidRDefault="00DE2A1D" w:rsidP="00DE2A1D">
                    <w:pPr>
                      <w:tabs>
                        <w:tab w:val="left" w:pos="0"/>
                      </w:tabs>
                      <w:rPr>
                        <w:spacing w:val="6"/>
                        <w:szCs w:val="16"/>
                        <w:lang w:val="de-DE"/>
                      </w:rPr>
                    </w:pPr>
                    <w:r w:rsidRPr="007B3078">
                      <w:rPr>
                        <w:rFonts w:cs="Open Sans Light"/>
                        <w:spacing w:val="6"/>
                        <w:sz w:val="15"/>
                        <w:szCs w:val="15"/>
                        <w:lang w:val="de-AT"/>
                      </w:rPr>
                      <w:t xml:space="preserve"> </w:t>
                    </w:r>
                    <w:r w:rsidRPr="007B3078">
                      <w:rPr>
                        <w:rFonts w:ascii="Open Sans" w:hAnsi="Open Sans" w:cs="Open Sans"/>
                        <w:b/>
                        <w:bCs/>
                        <w:spacing w:val="6"/>
                        <w:sz w:val="15"/>
                        <w:szCs w:val="15"/>
                        <w:lang w:val="de-AT"/>
                      </w:rPr>
                      <w:t>E</w:t>
                    </w:r>
                    <w:r w:rsidRPr="007B3078">
                      <w:rPr>
                        <w:rFonts w:cs="Open Sans Light"/>
                        <w:spacing w:val="6"/>
                        <w:sz w:val="15"/>
                        <w:szCs w:val="15"/>
                        <w:lang w:val="de-AT"/>
                      </w:rPr>
                      <w:t xml:space="preserve"> </w:t>
                    </w:r>
                    <w:r w:rsidR="000324D1">
                      <w:rPr>
                        <w:rFonts w:cs="Open Sans Light"/>
                        <w:spacing w:val="6"/>
                        <w:sz w:val="15"/>
                        <w:szCs w:val="15"/>
                        <w:lang w:val="de-AT"/>
                      </w:rPr>
                      <w:t>office.bg</w:t>
                    </w:r>
                    <w:r w:rsidRPr="007B3078">
                      <w:rPr>
                        <w:rFonts w:cs="Open Sans Light"/>
                        <w:spacing w:val="6"/>
                        <w:sz w:val="15"/>
                        <w:szCs w:val="15"/>
                        <w:lang w:val="de-AT"/>
                      </w:rPr>
                      <w:t xml:space="preserve">@pipelife.com, </w:t>
                    </w:r>
                    <w:r w:rsidRPr="007B3078">
                      <w:rPr>
                        <w:rFonts w:ascii="Open Sans" w:hAnsi="Open Sans" w:cs="Open Sans"/>
                        <w:b/>
                        <w:bCs/>
                        <w:spacing w:val="6"/>
                        <w:sz w:val="15"/>
                        <w:szCs w:val="15"/>
                        <w:lang w:val="de-AT"/>
                      </w:rPr>
                      <w:t>pipelife.</w:t>
                    </w:r>
                    <w:r w:rsidR="000572AE" w:rsidRPr="000572AE">
                      <w:rPr>
                        <w:rFonts w:ascii="Open Sans" w:hAnsi="Open Sans" w:cs="Open Sans"/>
                        <w:b/>
                        <w:bCs/>
                        <w:spacing w:val="6"/>
                        <w:sz w:val="15"/>
                        <w:szCs w:val="15"/>
                        <w:lang w:val="de-DE"/>
                      </w:rPr>
                      <w:t>b</w:t>
                    </w:r>
                    <w:r w:rsidR="000572AE">
                      <w:rPr>
                        <w:rFonts w:ascii="Open Sans" w:hAnsi="Open Sans" w:cs="Open Sans"/>
                        <w:b/>
                        <w:bCs/>
                        <w:spacing w:val="6"/>
                        <w:sz w:val="15"/>
                        <w:szCs w:val="15"/>
                        <w:lang w:val="de-DE"/>
                      </w:rPr>
                      <w:t>g</w:t>
                    </w:r>
                  </w:p>
                  <w:p w14:paraId="0AB40534" w14:textId="77777777" w:rsidR="00DE2A1D" w:rsidRPr="007B3078" w:rsidRDefault="00DE2A1D" w:rsidP="00DE2A1D">
                    <w:pPr>
                      <w:tabs>
                        <w:tab w:val="left" w:pos="0"/>
                      </w:tabs>
                      <w:rPr>
                        <w:spacing w:val="6"/>
                        <w:lang w:val="de-AT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5D10918" w14:textId="58805F67" w:rsidR="00AC3A38" w:rsidRDefault="00AC3A38" w:rsidP="00DE2A1D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383D2D" w14:textId="77777777" w:rsidR="00787C3E" w:rsidRDefault="00787C3E" w:rsidP="006B2E6C">
      <w:pPr>
        <w:spacing w:after="0" w:line="240" w:lineRule="auto"/>
      </w:pPr>
      <w:r>
        <w:separator/>
      </w:r>
    </w:p>
  </w:footnote>
  <w:footnote w:type="continuationSeparator" w:id="0">
    <w:p w14:paraId="3B951DED" w14:textId="77777777" w:rsidR="00787C3E" w:rsidRDefault="00787C3E" w:rsidP="006B2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6D92A9" w14:textId="2E685E53" w:rsidR="00AC3A38" w:rsidRPr="00C41CD1" w:rsidRDefault="005554F1" w:rsidP="00EB5E0A">
    <w:pPr>
      <w:pStyle w:val="Header"/>
      <w:ind w:left="-1248"/>
      <w:rPr>
        <w:rFonts w:ascii="Open Sans" w:hAnsi="Open Sans" w:cs="Open Sans"/>
        <w:b/>
        <w:bCs/>
        <w:szCs w:val="24"/>
      </w:rPr>
    </w:pPr>
    <w:r>
      <w:rPr>
        <w:noProof/>
      </w:rPr>
      <w:drawing>
        <wp:inline distT="0" distB="0" distL="0" distR="0" wp14:anchorId="74F75996" wp14:editId="70FEB813">
          <wp:extent cx="7535119" cy="1567446"/>
          <wp:effectExtent l="0" t="0" r="0" b="0"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Kopfzeile_Briefpapier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8288" b="3901"/>
                  <a:stretch/>
                </pic:blipFill>
                <pic:spPr bwMode="auto">
                  <a:xfrm>
                    <a:off x="0" y="0"/>
                    <a:ext cx="7830662" cy="162892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DA057E7" w14:textId="6B3178B0" w:rsidR="004E3B99" w:rsidRDefault="004E3B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6354E"/>
    <w:multiLevelType w:val="hybridMultilevel"/>
    <w:tmpl w:val="73FE76BC"/>
    <w:lvl w:ilvl="0" w:tplc="04070001">
      <w:start w:val="1"/>
      <w:numFmt w:val="bullet"/>
      <w:lvlText w:val=""/>
      <w:lvlJc w:val="left"/>
      <w:pPr>
        <w:ind w:left="199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71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43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15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7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9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1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03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759" w:hanging="360"/>
      </w:pPr>
      <w:rPr>
        <w:rFonts w:ascii="Wingdings" w:hAnsi="Wingdings" w:hint="default"/>
      </w:rPr>
    </w:lvl>
  </w:abstractNum>
  <w:abstractNum w:abstractNumId="1" w15:restartNumberingAfterBreak="0">
    <w:nsid w:val="46527E8E"/>
    <w:multiLevelType w:val="hybridMultilevel"/>
    <w:tmpl w:val="B282A89E"/>
    <w:lvl w:ilvl="0" w:tplc="4A5285C0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1880"/>
    <w:rsid w:val="00000F32"/>
    <w:rsid w:val="00004001"/>
    <w:rsid w:val="000324D1"/>
    <w:rsid w:val="00032FA6"/>
    <w:rsid w:val="00040240"/>
    <w:rsid w:val="00040544"/>
    <w:rsid w:val="00052F5B"/>
    <w:rsid w:val="000572AE"/>
    <w:rsid w:val="00057D59"/>
    <w:rsid w:val="00063A29"/>
    <w:rsid w:val="00064A7D"/>
    <w:rsid w:val="0006707F"/>
    <w:rsid w:val="0007197A"/>
    <w:rsid w:val="000757D5"/>
    <w:rsid w:val="00075EE7"/>
    <w:rsid w:val="00083B11"/>
    <w:rsid w:val="0009048C"/>
    <w:rsid w:val="00091A35"/>
    <w:rsid w:val="00096C4F"/>
    <w:rsid w:val="000B3896"/>
    <w:rsid w:val="000C22D2"/>
    <w:rsid w:val="000C3A02"/>
    <w:rsid w:val="000E5122"/>
    <w:rsid w:val="000F4B53"/>
    <w:rsid w:val="000F5BCF"/>
    <w:rsid w:val="00101F16"/>
    <w:rsid w:val="00102A44"/>
    <w:rsid w:val="001064B3"/>
    <w:rsid w:val="00110378"/>
    <w:rsid w:val="00110700"/>
    <w:rsid w:val="00110F40"/>
    <w:rsid w:val="00133410"/>
    <w:rsid w:val="00137952"/>
    <w:rsid w:val="0014092B"/>
    <w:rsid w:val="0015224E"/>
    <w:rsid w:val="0016079B"/>
    <w:rsid w:val="0016486A"/>
    <w:rsid w:val="001666C0"/>
    <w:rsid w:val="00170AAE"/>
    <w:rsid w:val="00181F4A"/>
    <w:rsid w:val="00185AC8"/>
    <w:rsid w:val="00195949"/>
    <w:rsid w:val="001A0E76"/>
    <w:rsid w:val="001B0260"/>
    <w:rsid w:val="001C35EF"/>
    <w:rsid w:val="001D3464"/>
    <w:rsid w:val="001E37FA"/>
    <w:rsid w:val="001E7D42"/>
    <w:rsid w:val="001F20E2"/>
    <w:rsid w:val="001F4974"/>
    <w:rsid w:val="001F4B6D"/>
    <w:rsid w:val="001F5F19"/>
    <w:rsid w:val="001F6312"/>
    <w:rsid w:val="00201285"/>
    <w:rsid w:val="00203DCD"/>
    <w:rsid w:val="002055BB"/>
    <w:rsid w:val="002115B2"/>
    <w:rsid w:val="00213623"/>
    <w:rsid w:val="0022137C"/>
    <w:rsid w:val="00223F98"/>
    <w:rsid w:val="00226C40"/>
    <w:rsid w:val="00233799"/>
    <w:rsid w:val="002356CA"/>
    <w:rsid w:val="00240F52"/>
    <w:rsid w:val="00250D1E"/>
    <w:rsid w:val="00257B3C"/>
    <w:rsid w:val="002624DC"/>
    <w:rsid w:val="00265E7C"/>
    <w:rsid w:val="002671F3"/>
    <w:rsid w:val="00276FA5"/>
    <w:rsid w:val="00277291"/>
    <w:rsid w:val="002952BE"/>
    <w:rsid w:val="00297922"/>
    <w:rsid w:val="002B243C"/>
    <w:rsid w:val="002C22E6"/>
    <w:rsid w:val="002C3824"/>
    <w:rsid w:val="002C7782"/>
    <w:rsid w:val="002E11C9"/>
    <w:rsid w:val="002E709D"/>
    <w:rsid w:val="002F3F9C"/>
    <w:rsid w:val="00306104"/>
    <w:rsid w:val="00313136"/>
    <w:rsid w:val="003151B5"/>
    <w:rsid w:val="00320100"/>
    <w:rsid w:val="00327074"/>
    <w:rsid w:val="0033244D"/>
    <w:rsid w:val="0033602A"/>
    <w:rsid w:val="00336175"/>
    <w:rsid w:val="00341B1E"/>
    <w:rsid w:val="0034308C"/>
    <w:rsid w:val="003448A6"/>
    <w:rsid w:val="003512B9"/>
    <w:rsid w:val="00356CE6"/>
    <w:rsid w:val="0035713C"/>
    <w:rsid w:val="0037118F"/>
    <w:rsid w:val="00371BFE"/>
    <w:rsid w:val="0037540D"/>
    <w:rsid w:val="003765F5"/>
    <w:rsid w:val="00380DC0"/>
    <w:rsid w:val="00386F14"/>
    <w:rsid w:val="003923D7"/>
    <w:rsid w:val="003967B2"/>
    <w:rsid w:val="003A0ADD"/>
    <w:rsid w:val="003A6F48"/>
    <w:rsid w:val="003A75A0"/>
    <w:rsid w:val="003A75A2"/>
    <w:rsid w:val="003B3B2E"/>
    <w:rsid w:val="003D0E5E"/>
    <w:rsid w:val="003D7A18"/>
    <w:rsid w:val="003E68AC"/>
    <w:rsid w:val="003F37F0"/>
    <w:rsid w:val="004423D2"/>
    <w:rsid w:val="00443B47"/>
    <w:rsid w:val="00451781"/>
    <w:rsid w:val="00452863"/>
    <w:rsid w:val="00452F99"/>
    <w:rsid w:val="00455B0F"/>
    <w:rsid w:val="00470FC5"/>
    <w:rsid w:val="0047327B"/>
    <w:rsid w:val="004744EA"/>
    <w:rsid w:val="00475652"/>
    <w:rsid w:val="00483CDF"/>
    <w:rsid w:val="00484648"/>
    <w:rsid w:val="00495F6E"/>
    <w:rsid w:val="004B6DD7"/>
    <w:rsid w:val="004C3039"/>
    <w:rsid w:val="004C482D"/>
    <w:rsid w:val="004C634C"/>
    <w:rsid w:val="004C735B"/>
    <w:rsid w:val="004E37B6"/>
    <w:rsid w:val="004E3B99"/>
    <w:rsid w:val="004E48A9"/>
    <w:rsid w:val="004E7CE9"/>
    <w:rsid w:val="004F536A"/>
    <w:rsid w:val="00505CCD"/>
    <w:rsid w:val="00512CDA"/>
    <w:rsid w:val="005206CE"/>
    <w:rsid w:val="005239FA"/>
    <w:rsid w:val="00524D63"/>
    <w:rsid w:val="0053191D"/>
    <w:rsid w:val="0053597E"/>
    <w:rsid w:val="00551FC2"/>
    <w:rsid w:val="005554F1"/>
    <w:rsid w:val="0056585D"/>
    <w:rsid w:val="00566518"/>
    <w:rsid w:val="00570450"/>
    <w:rsid w:val="005705EB"/>
    <w:rsid w:val="005769BB"/>
    <w:rsid w:val="00584CF4"/>
    <w:rsid w:val="005A3EDE"/>
    <w:rsid w:val="005A59C9"/>
    <w:rsid w:val="005B02EA"/>
    <w:rsid w:val="005B0AD3"/>
    <w:rsid w:val="005B29B6"/>
    <w:rsid w:val="005B6A18"/>
    <w:rsid w:val="005D202C"/>
    <w:rsid w:val="005D72DD"/>
    <w:rsid w:val="005F4221"/>
    <w:rsid w:val="006010B7"/>
    <w:rsid w:val="006127B8"/>
    <w:rsid w:val="006243E9"/>
    <w:rsid w:val="006356A7"/>
    <w:rsid w:val="00642AD1"/>
    <w:rsid w:val="0064694B"/>
    <w:rsid w:val="00651082"/>
    <w:rsid w:val="006516A8"/>
    <w:rsid w:val="006548B8"/>
    <w:rsid w:val="00667A8A"/>
    <w:rsid w:val="00672495"/>
    <w:rsid w:val="00682275"/>
    <w:rsid w:val="00691615"/>
    <w:rsid w:val="006A18FE"/>
    <w:rsid w:val="006A4DB9"/>
    <w:rsid w:val="006B1433"/>
    <w:rsid w:val="006B2E6C"/>
    <w:rsid w:val="006B43B8"/>
    <w:rsid w:val="006C27BE"/>
    <w:rsid w:val="006C6352"/>
    <w:rsid w:val="006C6E8C"/>
    <w:rsid w:val="006E36BF"/>
    <w:rsid w:val="006E7EF5"/>
    <w:rsid w:val="00705963"/>
    <w:rsid w:val="00705D1E"/>
    <w:rsid w:val="00716A04"/>
    <w:rsid w:val="00716B2C"/>
    <w:rsid w:val="00733C8B"/>
    <w:rsid w:val="00735F19"/>
    <w:rsid w:val="007370BD"/>
    <w:rsid w:val="007511DC"/>
    <w:rsid w:val="00757BB8"/>
    <w:rsid w:val="007641CB"/>
    <w:rsid w:val="00774FB1"/>
    <w:rsid w:val="007773DB"/>
    <w:rsid w:val="007829FC"/>
    <w:rsid w:val="00787C3E"/>
    <w:rsid w:val="007A2C3E"/>
    <w:rsid w:val="007A6215"/>
    <w:rsid w:val="007A7110"/>
    <w:rsid w:val="007B3078"/>
    <w:rsid w:val="007C0555"/>
    <w:rsid w:val="007C3335"/>
    <w:rsid w:val="007D33DF"/>
    <w:rsid w:val="007E0082"/>
    <w:rsid w:val="007E109C"/>
    <w:rsid w:val="007E48D7"/>
    <w:rsid w:val="007E51E8"/>
    <w:rsid w:val="007F5CE0"/>
    <w:rsid w:val="00805E7C"/>
    <w:rsid w:val="00807305"/>
    <w:rsid w:val="00812F7E"/>
    <w:rsid w:val="0081522C"/>
    <w:rsid w:val="00830C2A"/>
    <w:rsid w:val="00836466"/>
    <w:rsid w:val="00837855"/>
    <w:rsid w:val="00837A37"/>
    <w:rsid w:val="0084325C"/>
    <w:rsid w:val="00843658"/>
    <w:rsid w:val="0084783C"/>
    <w:rsid w:val="00852065"/>
    <w:rsid w:val="00853EBD"/>
    <w:rsid w:val="00856EA7"/>
    <w:rsid w:val="00860674"/>
    <w:rsid w:val="00887F74"/>
    <w:rsid w:val="008B57D6"/>
    <w:rsid w:val="008B70C9"/>
    <w:rsid w:val="008B756E"/>
    <w:rsid w:val="008D1880"/>
    <w:rsid w:val="008D365E"/>
    <w:rsid w:val="008D3B57"/>
    <w:rsid w:val="008E7D2C"/>
    <w:rsid w:val="008F0D7A"/>
    <w:rsid w:val="00902077"/>
    <w:rsid w:val="009136A8"/>
    <w:rsid w:val="00925FFF"/>
    <w:rsid w:val="009333C9"/>
    <w:rsid w:val="00935EE5"/>
    <w:rsid w:val="009466F3"/>
    <w:rsid w:val="00946865"/>
    <w:rsid w:val="00953B86"/>
    <w:rsid w:val="009630DB"/>
    <w:rsid w:val="00970055"/>
    <w:rsid w:val="00970347"/>
    <w:rsid w:val="00976384"/>
    <w:rsid w:val="009A7282"/>
    <w:rsid w:val="009B541A"/>
    <w:rsid w:val="009C25BC"/>
    <w:rsid w:val="009C31E6"/>
    <w:rsid w:val="009C3945"/>
    <w:rsid w:val="009E563A"/>
    <w:rsid w:val="009F2508"/>
    <w:rsid w:val="009F44D5"/>
    <w:rsid w:val="009F508C"/>
    <w:rsid w:val="00A0266E"/>
    <w:rsid w:val="00A046FF"/>
    <w:rsid w:val="00A04AD2"/>
    <w:rsid w:val="00A11D21"/>
    <w:rsid w:val="00A1292E"/>
    <w:rsid w:val="00A13AAB"/>
    <w:rsid w:val="00A14088"/>
    <w:rsid w:val="00A207BB"/>
    <w:rsid w:val="00A21E78"/>
    <w:rsid w:val="00A24012"/>
    <w:rsid w:val="00A31D97"/>
    <w:rsid w:val="00A332A9"/>
    <w:rsid w:val="00A41E6B"/>
    <w:rsid w:val="00A421CF"/>
    <w:rsid w:val="00A4656E"/>
    <w:rsid w:val="00A63C7C"/>
    <w:rsid w:val="00A677F2"/>
    <w:rsid w:val="00A768B6"/>
    <w:rsid w:val="00A774BF"/>
    <w:rsid w:val="00A80A1D"/>
    <w:rsid w:val="00A93EC4"/>
    <w:rsid w:val="00A9577A"/>
    <w:rsid w:val="00AA4479"/>
    <w:rsid w:val="00AB604A"/>
    <w:rsid w:val="00AC39BA"/>
    <w:rsid w:val="00AC3A38"/>
    <w:rsid w:val="00AC677A"/>
    <w:rsid w:val="00AD5289"/>
    <w:rsid w:val="00AE046C"/>
    <w:rsid w:val="00AE1424"/>
    <w:rsid w:val="00AF150C"/>
    <w:rsid w:val="00AF5C2D"/>
    <w:rsid w:val="00B013B7"/>
    <w:rsid w:val="00B13138"/>
    <w:rsid w:val="00B2713A"/>
    <w:rsid w:val="00B32421"/>
    <w:rsid w:val="00B42066"/>
    <w:rsid w:val="00B52F21"/>
    <w:rsid w:val="00B621F2"/>
    <w:rsid w:val="00B6604C"/>
    <w:rsid w:val="00B72E1B"/>
    <w:rsid w:val="00B811A6"/>
    <w:rsid w:val="00B8192B"/>
    <w:rsid w:val="00B84779"/>
    <w:rsid w:val="00BA24CF"/>
    <w:rsid w:val="00BA3BE5"/>
    <w:rsid w:val="00BD0D16"/>
    <w:rsid w:val="00BD3780"/>
    <w:rsid w:val="00BD4BC6"/>
    <w:rsid w:val="00BE2AFB"/>
    <w:rsid w:val="00BF23B1"/>
    <w:rsid w:val="00C10E70"/>
    <w:rsid w:val="00C11476"/>
    <w:rsid w:val="00C13FF5"/>
    <w:rsid w:val="00C227C5"/>
    <w:rsid w:val="00C238E1"/>
    <w:rsid w:val="00C24250"/>
    <w:rsid w:val="00C24F36"/>
    <w:rsid w:val="00C25B6E"/>
    <w:rsid w:val="00C36017"/>
    <w:rsid w:val="00C3727B"/>
    <w:rsid w:val="00C37594"/>
    <w:rsid w:val="00C41CD1"/>
    <w:rsid w:val="00C4273C"/>
    <w:rsid w:val="00C43429"/>
    <w:rsid w:val="00C45701"/>
    <w:rsid w:val="00C601AE"/>
    <w:rsid w:val="00C71014"/>
    <w:rsid w:val="00C714E9"/>
    <w:rsid w:val="00C746D3"/>
    <w:rsid w:val="00C75EF3"/>
    <w:rsid w:val="00C76CC0"/>
    <w:rsid w:val="00C81883"/>
    <w:rsid w:val="00CA2B19"/>
    <w:rsid w:val="00CA32D2"/>
    <w:rsid w:val="00CA4DDA"/>
    <w:rsid w:val="00CB2A21"/>
    <w:rsid w:val="00CF1C6D"/>
    <w:rsid w:val="00CF70CC"/>
    <w:rsid w:val="00D011B5"/>
    <w:rsid w:val="00D0354A"/>
    <w:rsid w:val="00D056DC"/>
    <w:rsid w:val="00D06F70"/>
    <w:rsid w:val="00D23290"/>
    <w:rsid w:val="00D27120"/>
    <w:rsid w:val="00D31EB9"/>
    <w:rsid w:val="00D35917"/>
    <w:rsid w:val="00D47926"/>
    <w:rsid w:val="00D53644"/>
    <w:rsid w:val="00D62F78"/>
    <w:rsid w:val="00D63452"/>
    <w:rsid w:val="00D7104F"/>
    <w:rsid w:val="00D77E79"/>
    <w:rsid w:val="00D83235"/>
    <w:rsid w:val="00D87714"/>
    <w:rsid w:val="00D900D7"/>
    <w:rsid w:val="00D914B5"/>
    <w:rsid w:val="00DA06E0"/>
    <w:rsid w:val="00DA07CC"/>
    <w:rsid w:val="00DB27FC"/>
    <w:rsid w:val="00DB303E"/>
    <w:rsid w:val="00DC01DF"/>
    <w:rsid w:val="00DC0D89"/>
    <w:rsid w:val="00DC4F4A"/>
    <w:rsid w:val="00DE2A1D"/>
    <w:rsid w:val="00DF6054"/>
    <w:rsid w:val="00E037C2"/>
    <w:rsid w:val="00E04E75"/>
    <w:rsid w:val="00E1075A"/>
    <w:rsid w:val="00E10B73"/>
    <w:rsid w:val="00E1106E"/>
    <w:rsid w:val="00E14543"/>
    <w:rsid w:val="00E14FD7"/>
    <w:rsid w:val="00E2569F"/>
    <w:rsid w:val="00E26073"/>
    <w:rsid w:val="00E26F88"/>
    <w:rsid w:val="00E32F41"/>
    <w:rsid w:val="00E34265"/>
    <w:rsid w:val="00E359E3"/>
    <w:rsid w:val="00E45F3D"/>
    <w:rsid w:val="00E53AC9"/>
    <w:rsid w:val="00E5715D"/>
    <w:rsid w:val="00E71EFD"/>
    <w:rsid w:val="00E769D8"/>
    <w:rsid w:val="00E76D2C"/>
    <w:rsid w:val="00E80F2F"/>
    <w:rsid w:val="00E81FC8"/>
    <w:rsid w:val="00E86F22"/>
    <w:rsid w:val="00E950D0"/>
    <w:rsid w:val="00E97515"/>
    <w:rsid w:val="00EB037C"/>
    <w:rsid w:val="00EB1262"/>
    <w:rsid w:val="00EB2121"/>
    <w:rsid w:val="00EB2466"/>
    <w:rsid w:val="00EB5E0A"/>
    <w:rsid w:val="00EB606D"/>
    <w:rsid w:val="00EC0DF7"/>
    <w:rsid w:val="00EC21FD"/>
    <w:rsid w:val="00EC26BE"/>
    <w:rsid w:val="00EE241B"/>
    <w:rsid w:val="00EE67D6"/>
    <w:rsid w:val="00EE695C"/>
    <w:rsid w:val="00F0604D"/>
    <w:rsid w:val="00F10CAE"/>
    <w:rsid w:val="00F14804"/>
    <w:rsid w:val="00F17F70"/>
    <w:rsid w:val="00F20B2C"/>
    <w:rsid w:val="00F22A20"/>
    <w:rsid w:val="00F32AE6"/>
    <w:rsid w:val="00F36A3C"/>
    <w:rsid w:val="00F370C8"/>
    <w:rsid w:val="00F42849"/>
    <w:rsid w:val="00F56B5A"/>
    <w:rsid w:val="00F570A9"/>
    <w:rsid w:val="00F63604"/>
    <w:rsid w:val="00F64F9F"/>
    <w:rsid w:val="00F705B5"/>
    <w:rsid w:val="00F74D30"/>
    <w:rsid w:val="00F8742F"/>
    <w:rsid w:val="00F878AA"/>
    <w:rsid w:val="00F92B7C"/>
    <w:rsid w:val="00F94EE0"/>
    <w:rsid w:val="00FB072D"/>
    <w:rsid w:val="00FB1AB1"/>
    <w:rsid w:val="00FB52F3"/>
    <w:rsid w:val="00FB7D16"/>
    <w:rsid w:val="00FC157C"/>
    <w:rsid w:val="00FC3FEB"/>
    <w:rsid w:val="00FD0D61"/>
    <w:rsid w:val="00FE03A0"/>
    <w:rsid w:val="00FE1306"/>
    <w:rsid w:val="00FF08DD"/>
    <w:rsid w:val="00FF4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EAEBDF"/>
  <w15:chartTrackingRefBased/>
  <w15:docId w15:val="{494501C5-CED0-6F40-ABC9-D21241F82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COPY"/>
    <w:qFormat/>
    <w:rsid w:val="00A677F2"/>
    <w:pPr>
      <w:spacing w:after="240"/>
      <w:jc w:val="both"/>
    </w:pPr>
    <w:rPr>
      <w:rFonts w:ascii="Open Sans Light" w:hAnsi="Open Sans Light"/>
      <w:color w:val="15346C"/>
      <w:sz w:val="20"/>
      <w:lang w:val="en-US"/>
    </w:rPr>
  </w:style>
  <w:style w:type="paragraph" w:styleId="Heading1">
    <w:name w:val="heading 1"/>
    <w:aliases w:val="TITLE"/>
    <w:basedOn w:val="Normal"/>
    <w:next w:val="Normal"/>
    <w:link w:val="Heading1Char"/>
    <w:autoRedefine/>
    <w:uiPriority w:val="9"/>
    <w:qFormat/>
    <w:rsid w:val="00D011B5"/>
    <w:pPr>
      <w:keepNext/>
      <w:keepLines/>
      <w:spacing w:before="240" w:line="616" w:lineRule="exact"/>
      <w:jc w:val="left"/>
      <w:outlineLvl w:val="0"/>
    </w:pPr>
    <w:rPr>
      <w:rFonts w:ascii="Open Sans" w:eastAsiaTheme="majorEastAsia" w:hAnsi="Open Sans" w:cs="Times New Roman (Überschriften"/>
      <w:b/>
      <w:caps/>
      <w:sz w:val="56"/>
      <w:szCs w:val="32"/>
    </w:rPr>
  </w:style>
  <w:style w:type="paragraph" w:styleId="Heading2">
    <w:name w:val="heading 2"/>
    <w:aliases w:val="SUBHEADLINE"/>
    <w:basedOn w:val="Normal"/>
    <w:next w:val="Normal"/>
    <w:link w:val="Heading2Char"/>
    <w:autoRedefine/>
    <w:uiPriority w:val="9"/>
    <w:unhideWhenUsed/>
    <w:qFormat/>
    <w:rsid w:val="00A677F2"/>
    <w:pPr>
      <w:keepNext/>
      <w:widowControl w:val="0"/>
      <w:spacing w:line="264" w:lineRule="exact"/>
      <w:jc w:val="left"/>
      <w:outlineLvl w:val="1"/>
    </w:pPr>
    <w:rPr>
      <w:rFonts w:ascii="Open Sans" w:eastAsiaTheme="majorEastAsia" w:hAnsi="Open Sans" w:cs="Times New Roman (Überschriften"/>
      <w:b/>
      <w:caps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3967B2"/>
    <w:pPr>
      <w:keepNext/>
      <w:keepLines/>
      <w:spacing w:before="40" w:after="0"/>
      <w:outlineLvl w:val="2"/>
    </w:pPr>
    <w:rPr>
      <w:rFonts w:ascii="Open Sans" w:eastAsiaTheme="majorEastAsia" w:hAnsi="Open Sans" w:cs="Times New Roman (Überschriften"/>
      <w:b/>
      <w:caps/>
      <w:color w:val="1F3763" w:themeColor="accent1" w:themeShade="7F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3290"/>
    <w:pPr>
      <w:keepNext/>
      <w:keepLines/>
      <w:spacing w:before="40" w:after="0"/>
      <w:outlineLvl w:val="3"/>
    </w:pPr>
    <w:rPr>
      <w:rFonts w:eastAsiaTheme="majorEastAsia" w:cstheme="majorBidi"/>
      <w:i/>
      <w:iCs/>
      <w:sz w:val="15"/>
    </w:rPr>
  </w:style>
  <w:style w:type="paragraph" w:styleId="Heading5">
    <w:name w:val="heading 5"/>
    <w:basedOn w:val="Normal"/>
    <w:link w:val="Heading5Char"/>
    <w:uiPriority w:val="9"/>
    <w:rsid w:val="000757D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Cs w:val="20"/>
      <w:lang w:val="de-DE" w:eastAsia="de-DE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A2C3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28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aliases w:val="SUBHEADLINE Char"/>
    <w:basedOn w:val="DefaultParagraphFont"/>
    <w:link w:val="Heading2"/>
    <w:uiPriority w:val="9"/>
    <w:rsid w:val="00A677F2"/>
    <w:rPr>
      <w:rFonts w:ascii="Open Sans" w:eastAsiaTheme="majorEastAsia" w:hAnsi="Open Sans" w:cs="Times New Roman (Überschriften"/>
      <w:b/>
      <w:caps/>
      <w:color w:val="15346C"/>
      <w:sz w:val="24"/>
      <w:szCs w:val="26"/>
      <w:lang w:val="en-US"/>
    </w:rPr>
  </w:style>
  <w:style w:type="character" w:customStyle="1" w:styleId="Heading1Char">
    <w:name w:val="Heading 1 Char"/>
    <w:aliases w:val="TITLE Char"/>
    <w:basedOn w:val="DefaultParagraphFont"/>
    <w:link w:val="Heading1"/>
    <w:uiPriority w:val="9"/>
    <w:rsid w:val="00D011B5"/>
    <w:rPr>
      <w:rFonts w:ascii="Open Sans" w:eastAsiaTheme="majorEastAsia" w:hAnsi="Open Sans" w:cs="Times New Roman (Überschriften"/>
      <w:b/>
      <w:caps/>
      <w:color w:val="15346C"/>
      <w:sz w:val="56"/>
      <w:szCs w:val="32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0757D5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paragraph" w:customStyle="1" w:styleId="text-center">
    <w:name w:val="text-center"/>
    <w:basedOn w:val="Normal"/>
    <w:rsid w:val="000757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NormalWeb">
    <w:name w:val="Normal (Web)"/>
    <w:basedOn w:val="Normal"/>
    <w:uiPriority w:val="99"/>
    <w:semiHidden/>
    <w:unhideWhenUsed/>
    <w:rsid w:val="00F56B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styleId="Hyperlink">
    <w:name w:val="Hyperlink"/>
    <w:basedOn w:val="DefaultParagraphFont"/>
    <w:uiPriority w:val="99"/>
    <w:unhideWhenUsed/>
    <w:rsid w:val="00F56B5A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6B5A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B2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2E6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2E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2E6C"/>
    <w:rPr>
      <w:lang w:val="en-US"/>
    </w:rPr>
  </w:style>
  <w:style w:type="character" w:customStyle="1" w:styleId="NichtaufgelsteErwhnung1">
    <w:name w:val="Nicht aufgelöste Erwähnung1"/>
    <w:basedOn w:val="DefaultParagraphFont"/>
    <w:uiPriority w:val="99"/>
    <w:semiHidden/>
    <w:unhideWhenUsed/>
    <w:rsid w:val="006356A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227C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27C5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27C5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27C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27C5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7C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7C5"/>
    <w:rPr>
      <w:rFonts w:ascii="Segoe UI" w:hAnsi="Segoe UI" w:cs="Segoe UI"/>
      <w:sz w:val="18"/>
      <w:szCs w:val="18"/>
      <w:lang w:val="en-US"/>
    </w:rPr>
  </w:style>
  <w:style w:type="paragraph" w:styleId="Revision">
    <w:name w:val="Revision"/>
    <w:hidden/>
    <w:uiPriority w:val="99"/>
    <w:semiHidden/>
    <w:rsid w:val="0047327B"/>
    <w:pPr>
      <w:spacing w:after="0" w:line="240" w:lineRule="auto"/>
    </w:pPr>
    <w:rPr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E32F41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rsid w:val="003A6F48"/>
    <w:pPr>
      <w:spacing w:after="200" w:line="240" w:lineRule="auto"/>
    </w:pPr>
    <w:rPr>
      <w:iCs/>
      <w:sz w:val="15"/>
      <w:szCs w:val="18"/>
    </w:rPr>
  </w:style>
  <w:style w:type="paragraph" w:styleId="ListParagraph">
    <w:name w:val="List Paragraph"/>
    <w:basedOn w:val="Normal"/>
    <w:uiPriority w:val="34"/>
    <w:qFormat/>
    <w:rsid w:val="00AD5289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3967B2"/>
    <w:rPr>
      <w:rFonts w:ascii="Open Sans" w:eastAsiaTheme="majorEastAsia" w:hAnsi="Open Sans" w:cs="Times New Roman (Überschriften"/>
      <w:b/>
      <w:caps/>
      <w:color w:val="1F3763" w:themeColor="accent1" w:themeShade="7F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D23290"/>
    <w:rPr>
      <w:rFonts w:ascii="Open Sans Light" w:eastAsiaTheme="majorEastAsia" w:hAnsi="Open Sans Light" w:cstheme="majorBidi"/>
      <w:i/>
      <w:iCs/>
      <w:color w:val="15346C"/>
      <w:sz w:val="15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A2C3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US"/>
    </w:rPr>
  </w:style>
  <w:style w:type="paragraph" w:customStyle="1" w:styleId="EinfAbs">
    <w:name w:val="[Einf. Abs.]"/>
    <w:basedOn w:val="Normal"/>
    <w:uiPriority w:val="99"/>
    <w:rsid w:val="003D0E5E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de-DE"/>
    </w:rPr>
  </w:style>
  <w:style w:type="paragraph" w:customStyle="1" w:styleId="CAPTIONS">
    <w:name w:val="CAPTIONS"/>
    <w:basedOn w:val="Normal"/>
    <w:qFormat/>
    <w:rsid w:val="004B6DD7"/>
    <w:pPr>
      <w:spacing w:after="0" w:line="240" w:lineRule="auto"/>
    </w:pPr>
    <w:rPr>
      <w:rFonts w:ascii="Open Sans SemiBold" w:hAnsi="Open Sans SemiBold"/>
      <w:b/>
      <w:sz w:val="16"/>
    </w:rPr>
  </w:style>
  <w:style w:type="paragraph" w:customStyle="1" w:styleId="Intro">
    <w:name w:val="Intro"/>
    <w:basedOn w:val="Normal"/>
    <w:next w:val="Normal"/>
    <w:qFormat/>
    <w:rsid w:val="00C601AE"/>
    <w:pPr>
      <w:spacing w:after="0"/>
    </w:pPr>
    <w:rPr>
      <w:rFonts w:ascii="Open Sans" w:hAnsi="Open Sans"/>
      <w:b/>
    </w:rPr>
  </w:style>
  <w:style w:type="table" w:customStyle="1" w:styleId="TableGrid8">
    <w:name w:val="Table Grid8"/>
    <w:basedOn w:val="TableNormal"/>
    <w:rsid w:val="00976384"/>
    <w:pPr>
      <w:spacing w:after="0" w:line="240" w:lineRule="auto"/>
    </w:pPr>
    <w:rPr>
      <w:rFonts w:ascii="Times New Roman" w:eastAsia="Times New Roman" w:hAnsi="Times New Roman" w:cs="Times New Roman"/>
      <w:color w:val="000000" w:themeColor="text1"/>
      <w:sz w:val="20"/>
      <w:szCs w:val="20"/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0">
    <w:name w:val="Pa0"/>
    <w:basedOn w:val="Normal"/>
    <w:next w:val="Normal"/>
    <w:uiPriority w:val="99"/>
    <w:rsid w:val="00812F7E"/>
    <w:pPr>
      <w:autoSpaceDE w:val="0"/>
      <w:autoSpaceDN w:val="0"/>
      <w:adjustRightInd w:val="0"/>
      <w:spacing w:after="0" w:line="241" w:lineRule="atLeast"/>
      <w:jc w:val="left"/>
    </w:pPr>
    <w:rPr>
      <w:rFonts w:ascii="Slate Pro Bk" w:hAnsi="Slate Pro Bk"/>
      <w:color w:val="auto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88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9300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7127">
              <w:marLeft w:val="14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12047">
                  <w:blockQuote w:val="1"/>
                  <w:marLeft w:val="150"/>
                  <w:marRight w:val="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EA5A1E610C3E4FB0E5A772C6BAA387" ma:contentTypeVersion="12" ma:contentTypeDescription="Create a new document." ma:contentTypeScope="" ma:versionID="b92bb13afecf06a833e38e922a8d76cd">
  <xsd:schema xmlns:xsd="http://www.w3.org/2001/XMLSchema" xmlns:xs="http://www.w3.org/2001/XMLSchema" xmlns:p="http://schemas.microsoft.com/office/2006/metadata/properties" xmlns:ns2="379473c9-bc03-4530-a21e-ac00e4a3ef4f" xmlns:ns3="93fbe960-6ec3-4bb9-93e1-d77ef5a2953f" targetNamespace="http://schemas.microsoft.com/office/2006/metadata/properties" ma:root="true" ma:fieldsID="76f8d5d97817346ed85ada8ee2d16969" ns2:_="" ns3:_="">
    <xsd:import namespace="379473c9-bc03-4530-a21e-ac00e4a3ef4f"/>
    <xsd:import namespace="93fbe960-6ec3-4bb9-93e1-d77ef5a295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9473c9-bc03-4530-a21e-ac00e4a3ef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fbe960-6ec3-4bb9-93e1-d77ef5a2953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D70C82-E308-4186-A2C6-6B0309E3E19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4C7AEE5-0553-466F-84C0-B249A6032D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55CD48-8276-46B5-BC25-CC8C736E6E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9473c9-bc03-4530-a21e-ac00e4a3ef4f"/>
    <ds:schemaRef ds:uri="93fbe960-6ec3-4bb9-93e1-d77ef5a295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25AF40-9984-4BA9-B4B0-0D1940FFE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 Riegler</dc:creator>
  <cp:keywords/>
  <dc:description/>
  <cp:lastModifiedBy>Bilyana Yotova</cp:lastModifiedBy>
  <cp:revision>15</cp:revision>
  <cp:lastPrinted>2020-06-05T09:30:00Z</cp:lastPrinted>
  <dcterms:created xsi:type="dcterms:W3CDTF">2020-08-11T12:53:00Z</dcterms:created>
  <dcterms:modified xsi:type="dcterms:W3CDTF">2021-10-15T07:20:00Z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0x010100EAEA5A1E610C3E4FB0E5A772C6BAA387</vt:lpwstr>
  </property>
</Properties>
</file>