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A85" w:rsidRPr="00C87495" w:rsidRDefault="00AA4A85" w:rsidP="00331876">
      <w:pPr>
        <w:spacing w:after="120"/>
        <w:jc w:val="right"/>
        <w:rPr>
          <w:sz w:val="22"/>
          <w:szCs w:val="22"/>
          <w:lang w:val="bg-BG"/>
        </w:rPr>
      </w:pPr>
    </w:p>
    <w:p w:rsidR="00274C2E" w:rsidRPr="00C87495" w:rsidRDefault="00274C2E" w:rsidP="00331876">
      <w:pPr>
        <w:spacing w:after="120"/>
        <w:jc w:val="right"/>
        <w:rPr>
          <w:sz w:val="22"/>
          <w:szCs w:val="22"/>
          <w:lang w:val="bg-BG"/>
        </w:rPr>
      </w:pPr>
    </w:p>
    <w:p w:rsidR="005B3E7C" w:rsidRPr="00C87495" w:rsidRDefault="005B3E7C" w:rsidP="00331876">
      <w:pPr>
        <w:spacing w:after="120"/>
        <w:jc w:val="right"/>
        <w:rPr>
          <w:sz w:val="22"/>
          <w:szCs w:val="22"/>
          <w:lang w:val="bg-BG"/>
        </w:rPr>
      </w:pPr>
    </w:p>
    <w:p w:rsidR="00AA4A85" w:rsidRPr="00C87495" w:rsidRDefault="00965B6F" w:rsidP="00331876">
      <w:pPr>
        <w:pStyle w:val="Heading7"/>
        <w:spacing w:after="120"/>
        <w:rPr>
          <w:sz w:val="22"/>
          <w:szCs w:val="22"/>
          <w:u w:val="none"/>
          <w:lang w:val="bg-BG"/>
        </w:rPr>
      </w:pPr>
      <w:r w:rsidRPr="00C87495">
        <w:rPr>
          <w:sz w:val="22"/>
          <w:szCs w:val="22"/>
          <w:u w:val="none"/>
          <w:lang w:val="bg-BG"/>
        </w:rPr>
        <w:t>Превод от английски език</w:t>
      </w:r>
    </w:p>
    <w:p w:rsidR="00F45043" w:rsidRPr="00C87495" w:rsidRDefault="00F45043" w:rsidP="00F45043">
      <w:pPr>
        <w:jc w:val="right"/>
        <w:rPr>
          <w:i/>
          <w:sz w:val="20"/>
          <w:szCs w:val="20"/>
          <w:lang w:val="bg-BG"/>
        </w:rPr>
      </w:pPr>
      <w:r w:rsidRPr="00C87495">
        <w:rPr>
          <w:i/>
          <w:sz w:val="20"/>
          <w:szCs w:val="20"/>
          <w:lang w:val="bg-BG"/>
        </w:rPr>
        <w:t>(оригинален документ преведен от полски език)</w:t>
      </w:r>
    </w:p>
    <w:p w:rsidR="005C192B" w:rsidRPr="00C87495" w:rsidRDefault="005C192B" w:rsidP="005C192B">
      <w:pPr>
        <w:rPr>
          <w:lang w:val="en-US"/>
        </w:rPr>
      </w:pPr>
    </w:p>
    <w:p w:rsidR="008B7B37" w:rsidRPr="00C87495" w:rsidRDefault="00A47ADF" w:rsidP="008B7B37">
      <w:pPr>
        <w:jc w:val="both"/>
        <w:rPr>
          <w:b/>
          <w:lang w:val="en-US"/>
        </w:rPr>
      </w:pPr>
      <w:r w:rsidRPr="00C87495">
        <w:rPr>
          <w:b/>
          <w:lang w:val="bg-BG"/>
        </w:rPr>
        <w:t xml:space="preserve">ИЗСЛЕДОВАТЕЛСКИ </w:t>
      </w:r>
      <w:r w:rsidR="008B7B37" w:rsidRPr="00C87495">
        <w:rPr>
          <w:b/>
          <w:lang w:val="en-US"/>
        </w:rPr>
        <w:t>ИНСТИТУТ ЗА ПЪТИ</w:t>
      </w:r>
      <w:r w:rsidRPr="00C87495">
        <w:rPr>
          <w:b/>
          <w:lang w:val="bg-BG"/>
        </w:rPr>
        <w:t>ЩА</w:t>
      </w:r>
      <w:r w:rsidR="008B7B37" w:rsidRPr="00C87495">
        <w:rPr>
          <w:b/>
          <w:lang w:val="en-US"/>
        </w:rPr>
        <w:t xml:space="preserve"> И МОСТОВЕ</w:t>
      </w:r>
    </w:p>
    <w:p w:rsidR="008B7B37" w:rsidRPr="00C87495" w:rsidRDefault="008B7B37" w:rsidP="008B7B37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ул</w:t>
      </w:r>
      <w:proofErr w:type="spellEnd"/>
      <w:r w:rsidRPr="00C87495">
        <w:rPr>
          <w:lang w:val="en-US"/>
        </w:rPr>
        <w:t xml:space="preserve">. </w:t>
      </w:r>
      <w:r w:rsidR="00A47ADF" w:rsidRPr="00C87495">
        <w:rPr>
          <w:lang w:val="bg-BG"/>
        </w:rPr>
        <w:t>Институтова</w:t>
      </w:r>
      <w:r w:rsidRPr="00C87495">
        <w:rPr>
          <w:lang w:val="en-US"/>
        </w:rPr>
        <w:t xml:space="preserve"> 1, 03-302 </w:t>
      </w:r>
      <w:proofErr w:type="spellStart"/>
      <w:r w:rsidRPr="00C87495">
        <w:rPr>
          <w:lang w:val="en-US"/>
        </w:rPr>
        <w:t>Варшава</w:t>
      </w:r>
      <w:proofErr w:type="spellEnd"/>
    </w:p>
    <w:p w:rsidR="008B7B37" w:rsidRPr="00C87495" w:rsidRDefault="008B7B37" w:rsidP="008B7B37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фронт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офис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телефон</w:t>
      </w:r>
      <w:proofErr w:type="spellEnd"/>
      <w:r w:rsidRPr="00C87495">
        <w:rPr>
          <w:lang w:val="en-US"/>
        </w:rPr>
        <w:t>: 22 814 50 25</w:t>
      </w:r>
    </w:p>
    <w:p w:rsidR="008B7B37" w:rsidRPr="00C87495" w:rsidRDefault="008B7B37" w:rsidP="008B7B37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факс</w:t>
      </w:r>
      <w:proofErr w:type="spellEnd"/>
      <w:r w:rsidRPr="00C87495">
        <w:rPr>
          <w:lang w:val="en-US"/>
        </w:rPr>
        <w:t>: 22 814 50 28</w:t>
      </w:r>
    </w:p>
    <w:p w:rsidR="008B7B37" w:rsidRPr="00C87495" w:rsidRDefault="008B7B37" w:rsidP="00A47ADF">
      <w:pPr>
        <w:jc w:val="right"/>
        <w:rPr>
          <w:lang w:val="en-US"/>
        </w:rPr>
      </w:pPr>
      <w:r w:rsidRPr="00C87495">
        <w:rPr>
          <w:lang w:val="en-US"/>
        </w:rPr>
        <w:t>[</w:t>
      </w:r>
      <w:proofErr w:type="spellStart"/>
      <w:r w:rsidRPr="00C87495">
        <w:rPr>
          <w:lang w:val="en-US"/>
        </w:rPr>
        <w:t>Лого</w:t>
      </w:r>
      <w:proofErr w:type="spellEnd"/>
      <w:r w:rsidRPr="00C87495">
        <w:rPr>
          <w:lang w:val="en-US"/>
        </w:rPr>
        <w:t>]</w:t>
      </w:r>
    </w:p>
    <w:p w:rsidR="008B7B37" w:rsidRPr="00C87495" w:rsidRDefault="008B7B37" w:rsidP="00A47ADF">
      <w:pPr>
        <w:jc w:val="right"/>
        <w:rPr>
          <w:b/>
          <w:lang w:val="en-US"/>
        </w:rPr>
      </w:pPr>
      <w:proofErr w:type="spellStart"/>
      <w:r w:rsidRPr="00C87495">
        <w:rPr>
          <w:b/>
          <w:lang w:val="en-US"/>
        </w:rPr>
        <w:t>Варшава</w:t>
      </w:r>
      <w:proofErr w:type="spellEnd"/>
      <w:r w:rsidRPr="00C87495">
        <w:rPr>
          <w:b/>
          <w:lang w:val="en-US"/>
        </w:rPr>
        <w:t xml:space="preserve">, 26 </w:t>
      </w:r>
      <w:proofErr w:type="spellStart"/>
      <w:r w:rsidRPr="00C87495">
        <w:rPr>
          <w:b/>
          <w:lang w:val="en-US"/>
        </w:rPr>
        <w:t>ноември</w:t>
      </w:r>
      <w:proofErr w:type="spellEnd"/>
      <w:r w:rsidRPr="00C87495">
        <w:rPr>
          <w:b/>
          <w:lang w:val="en-US"/>
        </w:rPr>
        <w:t xml:space="preserve"> 2018 г.</w:t>
      </w:r>
    </w:p>
    <w:p w:rsidR="00A47ADF" w:rsidRPr="00C87495" w:rsidRDefault="00A47ADF" w:rsidP="008B7B37">
      <w:pPr>
        <w:jc w:val="both"/>
        <w:rPr>
          <w:lang w:val="bg-BG"/>
        </w:rPr>
      </w:pPr>
    </w:p>
    <w:p w:rsidR="008B7B37" w:rsidRPr="00C87495" w:rsidRDefault="008B7B37" w:rsidP="00A47ADF">
      <w:pPr>
        <w:jc w:val="center"/>
        <w:rPr>
          <w:b/>
          <w:sz w:val="28"/>
          <w:szCs w:val="28"/>
          <w:lang w:val="en-US"/>
        </w:rPr>
      </w:pPr>
      <w:r w:rsidRPr="00C87495">
        <w:rPr>
          <w:b/>
          <w:sz w:val="28"/>
          <w:szCs w:val="28"/>
          <w:lang w:val="en-US"/>
        </w:rPr>
        <w:t>НАЦИОНАЛНА ТЕХНИЧЕСКА ОЦЕНКА</w:t>
      </w:r>
    </w:p>
    <w:p w:rsidR="008B7B37" w:rsidRPr="00C87495" w:rsidRDefault="008B7B37" w:rsidP="00A47ADF">
      <w:pPr>
        <w:jc w:val="center"/>
        <w:rPr>
          <w:b/>
          <w:sz w:val="28"/>
          <w:szCs w:val="28"/>
          <w:lang w:val="bg-BG"/>
        </w:rPr>
      </w:pPr>
      <w:r w:rsidRPr="00C87495">
        <w:rPr>
          <w:b/>
          <w:sz w:val="28"/>
          <w:szCs w:val="28"/>
          <w:lang w:val="en-US"/>
        </w:rPr>
        <w:t xml:space="preserve">IBDiM-KOT-2018/0240, </w:t>
      </w:r>
      <w:proofErr w:type="spellStart"/>
      <w:r w:rsidRPr="00C87495">
        <w:rPr>
          <w:b/>
          <w:sz w:val="28"/>
          <w:szCs w:val="28"/>
          <w:lang w:val="en-US"/>
        </w:rPr>
        <w:t>издание</w:t>
      </w:r>
      <w:proofErr w:type="spellEnd"/>
      <w:r w:rsidRPr="00C87495">
        <w:rPr>
          <w:b/>
          <w:sz w:val="28"/>
          <w:szCs w:val="28"/>
          <w:lang w:val="en-US"/>
        </w:rPr>
        <w:t xml:space="preserve"> 1</w:t>
      </w:r>
    </w:p>
    <w:p w:rsidR="00A47ADF" w:rsidRPr="00C87495" w:rsidRDefault="00A47ADF" w:rsidP="008B7B37">
      <w:pPr>
        <w:jc w:val="both"/>
        <w:rPr>
          <w:lang w:val="bg-BG"/>
        </w:rPr>
      </w:pPr>
    </w:p>
    <w:p w:rsidR="008B7B37" w:rsidRPr="00C87495" w:rsidRDefault="008B7B37" w:rsidP="008B7B37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Съгласно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член</w:t>
      </w:r>
      <w:proofErr w:type="spellEnd"/>
      <w:r w:rsidRPr="00C87495">
        <w:rPr>
          <w:lang w:val="en-US"/>
        </w:rPr>
        <w:t xml:space="preserve"> 9, </w:t>
      </w:r>
      <w:proofErr w:type="spellStart"/>
      <w:r w:rsidRPr="00C87495">
        <w:rPr>
          <w:lang w:val="en-US"/>
        </w:rPr>
        <w:t>параграф</w:t>
      </w:r>
      <w:proofErr w:type="spellEnd"/>
      <w:r w:rsidRPr="00C87495">
        <w:rPr>
          <w:lang w:val="en-US"/>
        </w:rPr>
        <w:t xml:space="preserve"> 2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Закона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строителните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продукти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16 </w:t>
      </w:r>
      <w:proofErr w:type="spellStart"/>
      <w:r w:rsidRPr="00C87495">
        <w:rPr>
          <w:lang w:val="en-US"/>
        </w:rPr>
        <w:t>април</w:t>
      </w:r>
      <w:proofErr w:type="spellEnd"/>
      <w:r w:rsidRPr="00C87495">
        <w:rPr>
          <w:lang w:val="en-US"/>
        </w:rPr>
        <w:t xml:space="preserve"> 2004 г. (Dz.U.1</w:t>
      </w:r>
      <w:r w:rsidR="00943A8D" w:rsidRPr="00C87495">
        <w:rPr>
          <w:rStyle w:val="FootnoteReference"/>
          <w:lang w:val="en-US"/>
        </w:rPr>
        <w:footnoteReference w:id="1"/>
      </w:r>
      <w:r w:rsidRPr="00C87495">
        <w:rPr>
          <w:lang w:val="en-US"/>
        </w:rPr>
        <w:t xml:space="preserve">, т1570, </w:t>
      </w:r>
      <w:r w:rsidR="00943A8D" w:rsidRPr="00C87495">
        <w:rPr>
          <w:lang w:val="bg-BG"/>
        </w:rPr>
        <w:t>с измененията</w:t>
      </w:r>
      <w:r w:rsidRPr="00C87495">
        <w:rPr>
          <w:lang w:val="en-US"/>
        </w:rPr>
        <w:t xml:space="preserve">), </w:t>
      </w:r>
      <w:r w:rsidR="00943A8D" w:rsidRPr="00C87495">
        <w:rPr>
          <w:lang w:val="bg-BG"/>
        </w:rPr>
        <w:t>след като</w:t>
      </w:r>
      <w:r w:rsidRPr="00C87495">
        <w:rPr>
          <w:lang w:val="en-US"/>
        </w:rPr>
        <w:t xml:space="preserve"> е </w:t>
      </w:r>
      <w:proofErr w:type="spellStart"/>
      <w:r w:rsidRPr="00C87495">
        <w:rPr>
          <w:lang w:val="en-US"/>
        </w:rPr>
        <w:t>провел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процедурата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предвидена</w:t>
      </w:r>
      <w:proofErr w:type="spellEnd"/>
      <w:r w:rsidRPr="00C87495">
        <w:rPr>
          <w:lang w:val="en-US"/>
        </w:rPr>
        <w:t xml:space="preserve"> в </w:t>
      </w:r>
      <w:r w:rsidR="00943A8D" w:rsidRPr="00C87495">
        <w:rPr>
          <w:lang w:val="bg-BG"/>
        </w:rPr>
        <w:t xml:space="preserve">Регламента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национална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="00183CDB" w:rsidRPr="00C87495">
        <w:rPr>
          <w:lang w:val="en-US"/>
        </w:rPr>
        <w:t>Министъра</w:t>
      </w:r>
      <w:proofErr w:type="spellEnd"/>
      <w:r w:rsidR="00183CDB" w:rsidRPr="00C87495">
        <w:rPr>
          <w:lang w:val="en-US"/>
        </w:rPr>
        <w:t xml:space="preserve"> </w:t>
      </w:r>
      <w:r w:rsidR="00183CDB" w:rsidRPr="00C87495">
        <w:rPr>
          <w:lang w:val="bg-BG"/>
        </w:rPr>
        <w:t xml:space="preserve">на </w:t>
      </w:r>
      <w:proofErr w:type="spellStart"/>
      <w:r w:rsidRPr="00C87495">
        <w:rPr>
          <w:lang w:val="en-US"/>
        </w:rPr>
        <w:t>инфраструктурата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строителството</w:t>
      </w:r>
      <w:proofErr w:type="spellEnd"/>
      <w:r w:rsidRPr="00C87495">
        <w:rPr>
          <w:lang w:val="en-US"/>
        </w:rPr>
        <w:t xml:space="preserve"> </w:t>
      </w:r>
      <w:r w:rsidR="00943A8D" w:rsidRPr="00C87495">
        <w:rPr>
          <w:lang w:val="bg-BG"/>
        </w:rPr>
        <w:t>от</w:t>
      </w:r>
      <w:r w:rsidR="00943A8D" w:rsidRPr="00C87495">
        <w:rPr>
          <w:lang w:val="en-US"/>
        </w:rPr>
        <w:t xml:space="preserve"> 17 </w:t>
      </w:r>
      <w:proofErr w:type="spellStart"/>
      <w:r w:rsidR="00943A8D" w:rsidRPr="00C87495">
        <w:rPr>
          <w:lang w:val="en-US"/>
        </w:rPr>
        <w:t>ноември</w:t>
      </w:r>
      <w:proofErr w:type="spellEnd"/>
      <w:r w:rsidR="00943A8D" w:rsidRPr="00C87495">
        <w:rPr>
          <w:lang w:val="en-US"/>
        </w:rPr>
        <w:t xml:space="preserve"> 2016 </w:t>
      </w:r>
      <w:proofErr w:type="gramStart"/>
      <w:r w:rsidR="00943A8D" w:rsidRPr="00C87495">
        <w:rPr>
          <w:lang w:val="en-US"/>
        </w:rPr>
        <w:t>г.</w:t>
      </w:r>
      <w:r w:rsidRPr="00C87495">
        <w:rPr>
          <w:lang w:val="en-US"/>
        </w:rPr>
        <w:t>(</w:t>
      </w:r>
      <w:proofErr w:type="gramEnd"/>
      <w:r w:rsidRPr="00C87495">
        <w:rPr>
          <w:lang w:val="en-US"/>
        </w:rPr>
        <w:t>2016 Dz. U., т. 1968),</w:t>
      </w:r>
      <w:r w:rsidR="00183CDB" w:rsidRPr="00C87495">
        <w:rPr>
          <w:lang w:val="bg-BG"/>
        </w:rPr>
        <w:t xml:space="preserve"> </w:t>
      </w:r>
      <w:r w:rsidR="00943A8D" w:rsidRPr="00C87495">
        <w:rPr>
          <w:lang w:val="bg-BG"/>
        </w:rPr>
        <w:t>по и</w:t>
      </w:r>
      <w:proofErr w:type="spellStart"/>
      <w:r w:rsidRPr="00C87495">
        <w:rPr>
          <w:lang w:val="en-US"/>
        </w:rPr>
        <w:t>скане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производителя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strike/>
          <w:lang w:val="en-US"/>
        </w:rPr>
        <w:t>наречен</w:t>
      </w:r>
      <w:proofErr w:type="spellEnd"/>
      <w:r w:rsidRPr="00C87495">
        <w:rPr>
          <w:lang w:val="en-US"/>
        </w:rPr>
        <w:t>:</w:t>
      </w:r>
    </w:p>
    <w:p w:rsidR="00A47ADF" w:rsidRPr="00C87495" w:rsidRDefault="00A47ADF" w:rsidP="008B7B37">
      <w:pPr>
        <w:jc w:val="both"/>
        <w:rPr>
          <w:lang w:val="bg-BG"/>
        </w:rPr>
      </w:pPr>
    </w:p>
    <w:p w:rsidR="008B7B37" w:rsidRPr="00C87495" w:rsidRDefault="008B7B37" w:rsidP="00943A8D">
      <w:pPr>
        <w:ind w:left="1416" w:firstLine="708"/>
        <w:jc w:val="both"/>
        <w:rPr>
          <w:b/>
          <w:lang w:val="en-US"/>
        </w:rPr>
      </w:pPr>
      <w:proofErr w:type="spellStart"/>
      <w:r w:rsidRPr="00C87495">
        <w:rPr>
          <w:b/>
          <w:lang w:val="en-US"/>
        </w:rPr>
        <w:t>Pipelife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Polska</w:t>
      </w:r>
      <w:proofErr w:type="spellEnd"/>
      <w:r w:rsidRPr="00C87495">
        <w:rPr>
          <w:b/>
          <w:lang w:val="en-US"/>
        </w:rPr>
        <w:t xml:space="preserve"> S.A.</w:t>
      </w:r>
    </w:p>
    <w:p w:rsidR="008B7B37" w:rsidRPr="00C87495" w:rsidRDefault="008B7B37" w:rsidP="008B7B37">
      <w:pPr>
        <w:jc w:val="both"/>
        <w:rPr>
          <w:b/>
          <w:lang w:val="en-US"/>
        </w:rPr>
      </w:pPr>
      <w:proofErr w:type="spellStart"/>
      <w:r w:rsidRPr="00C87495">
        <w:rPr>
          <w:lang w:val="en-US"/>
        </w:rPr>
        <w:t>със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седалище</w:t>
      </w:r>
      <w:proofErr w:type="spellEnd"/>
      <w:r w:rsidRPr="00C87495">
        <w:rPr>
          <w:lang w:val="en-US"/>
        </w:rPr>
        <w:t xml:space="preserve">: </w:t>
      </w:r>
      <w:r w:rsidR="00943A8D" w:rsidRPr="00C87495">
        <w:rPr>
          <w:lang w:val="bg-BG"/>
        </w:rPr>
        <w:tab/>
      </w:r>
      <w:proofErr w:type="spellStart"/>
      <w:r w:rsidRPr="00C87495">
        <w:rPr>
          <w:b/>
          <w:lang w:val="en-US"/>
        </w:rPr>
        <w:t>Картозино</w:t>
      </w:r>
      <w:proofErr w:type="spellEnd"/>
      <w:r w:rsidRPr="00C87495">
        <w:rPr>
          <w:b/>
          <w:lang w:val="en-US"/>
        </w:rPr>
        <w:t xml:space="preserve">, </w:t>
      </w:r>
      <w:proofErr w:type="spellStart"/>
      <w:r w:rsidRPr="00C87495">
        <w:rPr>
          <w:b/>
          <w:lang w:val="en-US"/>
        </w:rPr>
        <w:t>ул</w:t>
      </w:r>
      <w:proofErr w:type="spellEnd"/>
      <w:r w:rsidRPr="00C87495">
        <w:rPr>
          <w:b/>
          <w:lang w:val="en-US"/>
        </w:rPr>
        <w:t xml:space="preserve">. </w:t>
      </w:r>
      <w:r w:rsidR="00943A8D" w:rsidRPr="00C87495">
        <w:rPr>
          <w:b/>
          <w:lang w:val="bg-BG"/>
        </w:rPr>
        <w:t>Торфова №</w:t>
      </w:r>
      <w:r w:rsidRPr="00C87495">
        <w:rPr>
          <w:b/>
          <w:lang w:val="en-US"/>
        </w:rPr>
        <w:t xml:space="preserve"> 4</w:t>
      </w:r>
    </w:p>
    <w:p w:rsidR="008B7B37" w:rsidRPr="00C87495" w:rsidRDefault="008B7B37" w:rsidP="00943A8D">
      <w:pPr>
        <w:ind w:left="1416" w:firstLine="708"/>
        <w:jc w:val="both"/>
        <w:rPr>
          <w:lang w:val="en-US"/>
        </w:rPr>
      </w:pPr>
      <w:r w:rsidRPr="00C87495">
        <w:rPr>
          <w:b/>
          <w:lang w:val="en-US"/>
        </w:rPr>
        <w:t xml:space="preserve">84-100 </w:t>
      </w:r>
      <w:r w:rsidR="00943A8D" w:rsidRPr="00C87495">
        <w:rPr>
          <w:b/>
          <w:lang w:val="bg-BG"/>
        </w:rPr>
        <w:t>Крокова</w:t>
      </w:r>
      <w:r w:rsidRPr="00C87495">
        <w:rPr>
          <w:lang w:val="en-US"/>
        </w:rPr>
        <w:t>,</w:t>
      </w:r>
    </w:p>
    <w:p w:rsidR="00A47ADF" w:rsidRPr="00C87495" w:rsidRDefault="00A47ADF" w:rsidP="008B7B37">
      <w:pPr>
        <w:jc w:val="both"/>
        <w:rPr>
          <w:lang w:val="bg-BG"/>
        </w:rPr>
      </w:pPr>
    </w:p>
    <w:p w:rsidR="008B7B37" w:rsidRPr="00C87495" w:rsidRDefault="00943A8D" w:rsidP="00943A8D">
      <w:pPr>
        <w:jc w:val="center"/>
        <w:rPr>
          <w:b/>
          <w:lang w:val="en-US"/>
        </w:rPr>
      </w:pPr>
      <w:r w:rsidRPr="00C87495">
        <w:rPr>
          <w:b/>
          <w:lang w:val="bg-BG"/>
        </w:rPr>
        <w:t>Изследователският И</w:t>
      </w:r>
      <w:proofErr w:type="spellStart"/>
      <w:r w:rsidR="008B7B37" w:rsidRPr="00C87495">
        <w:rPr>
          <w:b/>
          <w:lang w:val="en-US"/>
        </w:rPr>
        <w:t>нститут</w:t>
      </w:r>
      <w:proofErr w:type="spellEnd"/>
      <w:r w:rsidR="008B7B37" w:rsidRPr="00C87495">
        <w:rPr>
          <w:b/>
          <w:lang w:val="en-US"/>
        </w:rPr>
        <w:t xml:space="preserve"> </w:t>
      </w:r>
      <w:proofErr w:type="spellStart"/>
      <w:r w:rsidR="008B7B37" w:rsidRPr="00C87495">
        <w:rPr>
          <w:b/>
          <w:lang w:val="en-US"/>
        </w:rPr>
        <w:t>за</w:t>
      </w:r>
      <w:proofErr w:type="spellEnd"/>
      <w:r w:rsidR="008B7B37" w:rsidRPr="00C87495">
        <w:rPr>
          <w:b/>
          <w:lang w:val="en-US"/>
        </w:rPr>
        <w:t xml:space="preserve"> </w:t>
      </w:r>
      <w:proofErr w:type="spellStart"/>
      <w:r w:rsidR="008B7B37" w:rsidRPr="00C87495">
        <w:rPr>
          <w:b/>
          <w:lang w:val="en-US"/>
        </w:rPr>
        <w:t>пътища</w:t>
      </w:r>
      <w:proofErr w:type="spellEnd"/>
      <w:r w:rsidR="008B7B37" w:rsidRPr="00C87495">
        <w:rPr>
          <w:b/>
          <w:lang w:val="en-US"/>
        </w:rPr>
        <w:t xml:space="preserve"> и </w:t>
      </w:r>
      <w:proofErr w:type="spellStart"/>
      <w:r w:rsidR="008B7B37" w:rsidRPr="00C87495">
        <w:rPr>
          <w:b/>
          <w:lang w:val="en-US"/>
        </w:rPr>
        <w:t>мостове</w:t>
      </w:r>
      <w:proofErr w:type="spellEnd"/>
    </w:p>
    <w:p w:rsidR="00A47ADF" w:rsidRPr="00C87495" w:rsidRDefault="00A47ADF" w:rsidP="008B7B37">
      <w:pPr>
        <w:jc w:val="both"/>
        <w:rPr>
          <w:lang w:val="bg-BG"/>
        </w:rPr>
      </w:pPr>
    </w:p>
    <w:p w:rsidR="008B7B37" w:rsidRPr="00C87495" w:rsidRDefault="008B7B37" w:rsidP="008B7B37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издава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положителна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r w:rsidR="00943A8D" w:rsidRPr="00C87495">
        <w:rPr>
          <w:lang w:val="bg-BG"/>
        </w:rPr>
        <w:t>представянето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следния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строителен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продукт</w:t>
      </w:r>
      <w:proofErr w:type="spellEnd"/>
      <w:r w:rsidRPr="00C87495">
        <w:rPr>
          <w:lang w:val="en-US"/>
        </w:rPr>
        <w:t>:</w:t>
      </w:r>
    </w:p>
    <w:p w:rsidR="00A47ADF" w:rsidRPr="00C87495" w:rsidRDefault="00A47ADF" w:rsidP="008B7B37">
      <w:pPr>
        <w:jc w:val="both"/>
        <w:rPr>
          <w:lang w:val="bg-BG"/>
        </w:rPr>
      </w:pPr>
    </w:p>
    <w:p w:rsidR="00943A8D" w:rsidRPr="00C87495" w:rsidRDefault="00943A8D" w:rsidP="00110560">
      <w:pPr>
        <w:jc w:val="center"/>
        <w:rPr>
          <w:b/>
          <w:lang w:val="bg-BG"/>
        </w:rPr>
      </w:pPr>
      <w:proofErr w:type="spellStart"/>
      <w:r w:rsidRPr="00C87495">
        <w:rPr>
          <w:b/>
          <w:lang w:val="en-US"/>
        </w:rPr>
        <w:t>Блокчета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за</w:t>
      </w:r>
      <w:proofErr w:type="spellEnd"/>
      <w:r w:rsidRPr="00C87495">
        <w:rPr>
          <w:b/>
          <w:lang w:val="en-US"/>
        </w:rPr>
        <w:t xml:space="preserve"> </w:t>
      </w:r>
      <w:r w:rsidR="00C1637E" w:rsidRPr="00C87495">
        <w:rPr>
          <w:b/>
          <w:lang w:val="bg-BG"/>
        </w:rPr>
        <w:t>задържане</w:t>
      </w:r>
      <w:r w:rsidR="00110560" w:rsidRPr="00C87495">
        <w:rPr>
          <w:b/>
          <w:lang w:val="en-US"/>
        </w:rPr>
        <w:t xml:space="preserve"> и </w:t>
      </w:r>
      <w:proofErr w:type="spellStart"/>
      <w:r w:rsidR="00110560" w:rsidRPr="00C87495">
        <w:rPr>
          <w:b/>
          <w:lang w:val="en-US"/>
        </w:rPr>
        <w:t>инфилтрация</w:t>
      </w:r>
      <w:proofErr w:type="spellEnd"/>
      <w:r w:rsidR="00110560" w:rsidRPr="00C87495">
        <w:rPr>
          <w:b/>
          <w:lang w:val="en-US"/>
        </w:rPr>
        <w:t xml:space="preserve"> </w:t>
      </w:r>
      <w:proofErr w:type="spellStart"/>
      <w:r w:rsidR="00110560" w:rsidRPr="00C87495">
        <w:rPr>
          <w:b/>
          <w:lang w:val="en-US"/>
        </w:rPr>
        <w:t>на</w:t>
      </w:r>
      <w:proofErr w:type="spellEnd"/>
      <w:r w:rsidR="00110560" w:rsidRPr="00C87495">
        <w:rPr>
          <w:b/>
          <w:lang w:val="en-US"/>
        </w:rPr>
        <w:t xml:space="preserve"> </w:t>
      </w:r>
      <w:proofErr w:type="spellStart"/>
      <w:r w:rsidR="00110560" w:rsidRPr="00C87495">
        <w:rPr>
          <w:b/>
          <w:lang w:val="en-US"/>
        </w:rPr>
        <w:t>дъждовни</w:t>
      </w:r>
      <w:proofErr w:type="spellEnd"/>
      <w:r w:rsidR="00110560" w:rsidRPr="00C87495">
        <w:rPr>
          <w:b/>
          <w:lang w:val="en-US"/>
        </w:rPr>
        <w:t xml:space="preserve"> </w:t>
      </w:r>
      <w:proofErr w:type="spellStart"/>
      <w:r w:rsidR="00110560" w:rsidRPr="00C87495">
        <w:rPr>
          <w:b/>
          <w:lang w:val="en-US"/>
        </w:rPr>
        <w:t>води</w:t>
      </w:r>
      <w:proofErr w:type="spellEnd"/>
      <w:r w:rsidR="00110560" w:rsidRPr="00C87495">
        <w:rPr>
          <w:b/>
          <w:lang w:val="en-US"/>
        </w:rPr>
        <w:t xml:space="preserve"> </w:t>
      </w:r>
      <w:r w:rsidR="00110560" w:rsidRPr="00C87495">
        <w:rPr>
          <w:b/>
          <w:lang w:val="bg-BG"/>
        </w:rPr>
        <w:t xml:space="preserve">с </w:t>
      </w:r>
      <w:r w:rsidR="001B2E2B" w:rsidRPr="00C87495">
        <w:rPr>
          <w:b/>
          <w:lang w:val="bg-BG"/>
        </w:rPr>
        <w:t>Аксесоари</w:t>
      </w:r>
    </w:p>
    <w:p w:rsidR="00110560" w:rsidRPr="00C87495" w:rsidRDefault="00110560" w:rsidP="00110560">
      <w:pPr>
        <w:jc w:val="center"/>
        <w:rPr>
          <w:b/>
          <w:lang w:val="bg-BG"/>
        </w:rPr>
      </w:pPr>
    </w:p>
    <w:p w:rsidR="00D4722C" w:rsidRPr="00C87495" w:rsidRDefault="008B7B37" w:rsidP="00D4722C">
      <w:pPr>
        <w:jc w:val="both"/>
        <w:rPr>
          <w:b/>
          <w:lang w:val="bg-BG"/>
        </w:rPr>
      </w:pPr>
      <w:r w:rsidRPr="00C87495">
        <w:rPr>
          <w:lang w:val="en-US"/>
        </w:rPr>
        <w:t xml:space="preserve">с </w:t>
      </w:r>
      <w:proofErr w:type="spellStart"/>
      <w:r w:rsidRPr="00C87495">
        <w:rPr>
          <w:lang w:val="en-US"/>
        </w:rPr>
        <w:t>търговск</w:t>
      </w:r>
      <w:proofErr w:type="spellEnd"/>
      <w:r w:rsidR="00D4722C" w:rsidRPr="00C87495">
        <w:rPr>
          <w:lang w:val="bg-BG"/>
        </w:rPr>
        <w:t xml:space="preserve">ото име: </w:t>
      </w:r>
      <w:proofErr w:type="spellStart"/>
      <w:r w:rsidR="00D4722C" w:rsidRPr="00C87495">
        <w:rPr>
          <w:b/>
          <w:lang w:val="en-US"/>
        </w:rPr>
        <w:t>елементи</w:t>
      </w:r>
      <w:proofErr w:type="spellEnd"/>
      <w:r w:rsidR="00D4722C" w:rsidRPr="00C87495">
        <w:rPr>
          <w:b/>
          <w:lang w:val="en-US"/>
        </w:rPr>
        <w:t xml:space="preserve"> </w:t>
      </w:r>
      <w:proofErr w:type="spellStart"/>
      <w:r w:rsidR="00D4722C" w:rsidRPr="00C87495">
        <w:rPr>
          <w:b/>
          <w:lang w:val="en-US"/>
        </w:rPr>
        <w:t>на</w:t>
      </w:r>
      <w:proofErr w:type="spellEnd"/>
      <w:r w:rsidR="00D4722C" w:rsidRPr="00C87495">
        <w:rPr>
          <w:b/>
          <w:lang w:val="en-US"/>
        </w:rPr>
        <w:t xml:space="preserve"> </w:t>
      </w:r>
      <w:proofErr w:type="spellStart"/>
      <w:r w:rsidR="00D4722C" w:rsidRPr="00C87495">
        <w:rPr>
          <w:b/>
          <w:lang w:val="en-US"/>
        </w:rPr>
        <w:t>система</w:t>
      </w:r>
      <w:proofErr w:type="spellEnd"/>
      <w:r w:rsidR="00D4722C" w:rsidRPr="00C87495">
        <w:rPr>
          <w:b/>
          <w:lang w:val="en-US"/>
        </w:rPr>
        <w:t xml:space="preserve"> </w:t>
      </w:r>
      <w:proofErr w:type="spellStart"/>
      <w:r w:rsidR="00D4722C" w:rsidRPr="00C87495">
        <w:rPr>
          <w:b/>
          <w:lang w:val="en-US"/>
        </w:rPr>
        <w:t>за</w:t>
      </w:r>
      <w:proofErr w:type="spellEnd"/>
      <w:r w:rsidR="00D4722C" w:rsidRPr="00C87495">
        <w:rPr>
          <w:b/>
          <w:lang w:val="en-US"/>
        </w:rPr>
        <w:t xml:space="preserve"> </w:t>
      </w:r>
      <w:proofErr w:type="spellStart"/>
      <w:r w:rsidR="00D4722C" w:rsidRPr="00C87495">
        <w:rPr>
          <w:b/>
          <w:lang w:val="en-US"/>
        </w:rPr>
        <w:t>дъждовни</w:t>
      </w:r>
      <w:proofErr w:type="spellEnd"/>
      <w:r w:rsidR="00D4722C" w:rsidRPr="00C87495">
        <w:rPr>
          <w:b/>
          <w:lang w:val="en-US"/>
        </w:rPr>
        <w:t xml:space="preserve"> </w:t>
      </w:r>
      <w:proofErr w:type="spellStart"/>
      <w:r w:rsidR="00D4722C" w:rsidRPr="00C87495">
        <w:rPr>
          <w:b/>
          <w:lang w:val="en-US"/>
        </w:rPr>
        <w:t>води</w:t>
      </w:r>
      <w:proofErr w:type="spellEnd"/>
      <w:r w:rsidR="00D4722C" w:rsidRPr="00C87495">
        <w:rPr>
          <w:b/>
          <w:lang w:val="en-US"/>
        </w:rPr>
        <w:t xml:space="preserve"> STORMBOX</w:t>
      </w:r>
      <w:r w:rsidR="00D4722C" w:rsidRPr="00C87495">
        <w:rPr>
          <w:lang w:val="en-US"/>
        </w:rPr>
        <w:t xml:space="preserve"> и </w:t>
      </w:r>
      <w:r w:rsidR="00D4722C" w:rsidRPr="00C87495">
        <w:rPr>
          <w:b/>
          <w:lang w:val="en-US"/>
        </w:rPr>
        <w:t>STORMBOX II</w:t>
      </w:r>
    </w:p>
    <w:p w:rsidR="00943A8D" w:rsidRPr="00C87495" w:rsidRDefault="00943A8D" w:rsidP="008B7B37">
      <w:pPr>
        <w:jc w:val="both"/>
        <w:rPr>
          <w:lang w:val="bg-BG"/>
        </w:rPr>
      </w:pPr>
    </w:p>
    <w:p w:rsidR="00110560" w:rsidRPr="00C87495" w:rsidRDefault="00110560" w:rsidP="008B7B37">
      <w:pPr>
        <w:jc w:val="both"/>
        <w:rPr>
          <w:b/>
          <w:lang w:val="bg-BG"/>
        </w:rPr>
      </w:pPr>
      <w:r w:rsidRPr="00C87495">
        <w:rPr>
          <w:lang w:val="bg-BG"/>
        </w:rPr>
        <w:t>които ще се</w:t>
      </w:r>
      <w:r w:rsidR="008B7B37" w:rsidRPr="00C87495">
        <w:rPr>
          <w:lang w:val="en-US"/>
        </w:rPr>
        <w:t xml:space="preserve"> </w:t>
      </w:r>
      <w:proofErr w:type="spellStart"/>
      <w:r w:rsidR="008B7B37" w:rsidRPr="00C87495">
        <w:rPr>
          <w:lang w:val="en-US"/>
        </w:rPr>
        <w:t>използва</w:t>
      </w:r>
      <w:proofErr w:type="spellEnd"/>
      <w:r w:rsidRPr="00C87495">
        <w:rPr>
          <w:lang w:val="bg-BG"/>
        </w:rPr>
        <w:t>т</w:t>
      </w:r>
      <w:r w:rsidR="008B7B37" w:rsidRPr="00C87495">
        <w:rPr>
          <w:lang w:val="en-US"/>
        </w:rPr>
        <w:t xml:space="preserve"> в </w:t>
      </w:r>
      <w:proofErr w:type="spellStart"/>
      <w:r w:rsidR="008B7B37" w:rsidRPr="00C87495">
        <w:rPr>
          <w:lang w:val="en-US"/>
        </w:rPr>
        <w:t>пътно-строителната</w:t>
      </w:r>
      <w:proofErr w:type="spellEnd"/>
      <w:r w:rsidR="008B7B37" w:rsidRPr="00C87495">
        <w:rPr>
          <w:lang w:val="en-US"/>
        </w:rPr>
        <w:t xml:space="preserve"> </w:t>
      </w:r>
      <w:proofErr w:type="spellStart"/>
      <w:r w:rsidR="008B7B37" w:rsidRPr="00C87495">
        <w:rPr>
          <w:lang w:val="en-US"/>
        </w:rPr>
        <w:t>инду</w:t>
      </w:r>
      <w:r w:rsidRPr="00C87495">
        <w:rPr>
          <w:lang w:val="en-US"/>
        </w:rPr>
        <w:t>стрия</w:t>
      </w:r>
      <w:proofErr w:type="spellEnd"/>
      <w:r w:rsidRPr="00C87495">
        <w:rPr>
          <w:lang w:val="en-US"/>
        </w:rPr>
        <w:t xml:space="preserve"> в </w:t>
      </w:r>
      <w:proofErr w:type="spellStart"/>
      <w:r w:rsidRPr="00C87495">
        <w:rPr>
          <w:lang w:val="en-US"/>
        </w:rPr>
        <w:t>обхвата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посочен</w:t>
      </w:r>
      <w:proofErr w:type="spellEnd"/>
      <w:r w:rsidRPr="00C87495">
        <w:rPr>
          <w:lang w:val="en-US"/>
        </w:rPr>
        <w:t xml:space="preserve"> в </w:t>
      </w:r>
      <w:r w:rsidRPr="00C87495">
        <w:rPr>
          <w:lang w:val="bg-BG"/>
        </w:rPr>
        <w:t xml:space="preserve">тази </w:t>
      </w:r>
      <w:r w:rsidRPr="00C87495">
        <w:rPr>
          <w:b/>
          <w:lang w:val="bg-BG"/>
        </w:rPr>
        <w:t xml:space="preserve">Национална техническа оценка </w:t>
      </w:r>
      <w:proofErr w:type="spellStart"/>
      <w:r w:rsidR="008B7B37" w:rsidRPr="00C87495">
        <w:rPr>
          <w:b/>
          <w:lang w:val="en-US"/>
        </w:rPr>
        <w:t>IBDiM</w:t>
      </w:r>
      <w:proofErr w:type="spellEnd"/>
      <w:r w:rsidR="008B7B37" w:rsidRPr="00C87495">
        <w:rPr>
          <w:b/>
          <w:lang w:val="en-US"/>
        </w:rPr>
        <w:t xml:space="preserve"> </w:t>
      </w:r>
      <w:r w:rsidRPr="00C87495">
        <w:rPr>
          <w:b/>
          <w:lang w:val="bg-BG"/>
        </w:rPr>
        <w:t>.</w:t>
      </w:r>
    </w:p>
    <w:p w:rsidR="00110560" w:rsidRPr="00C87495" w:rsidRDefault="00110560" w:rsidP="008B7B37">
      <w:pPr>
        <w:jc w:val="both"/>
        <w:rPr>
          <w:lang w:val="bg-BG"/>
        </w:rPr>
      </w:pPr>
    </w:p>
    <w:p w:rsidR="008B7B37" w:rsidRPr="00C87495" w:rsidRDefault="008B7B37" w:rsidP="00110560">
      <w:pPr>
        <w:ind w:left="4820"/>
        <w:jc w:val="both"/>
        <w:rPr>
          <w:lang w:val="en-US"/>
        </w:rPr>
      </w:pPr>
      <w:r w:rsidRPr="00C87495">
        <w:rPr>
          <w:lang w:val="en-US"/>
        </w:rPr>
        <w:t>ДИРЕКТОР</w:t>
      </w:r>
    </w:p>
    <w:p w:rsidR="008B7B37" w:rsidRPr="00C87495" w:rsidRDefault="008B7B37" w:rsidP="00110560">
      <w:pPr>
        <w:ind w:left="4820"/>
        <w:jc w:val="both"/>
        <w:rPr>
          <w:lang w:val="bg-BG"/>
        </w:rPr>
      </w:pPr>
      <w:r w:rsidRPr="00C87495">
        <w:rPr>
          <w:lang w:val="en-US"/>
        </w:rPr>
        <w:t xml:space="preserve">Д-р </w:t>
      </w:r>
      <w:proofErr w:type="spellStart"/>
      <w:r w:rsidRPr="00C87495">
        <w:rPr>
          <w:lang w:val="en-US"/>
        </w:rPr>
        <w:t>Лешек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Рафалски</w:t>
      </w:r>
      <w:proofErr w:type="spellEnd"/>
      <w:r w:rsidRPr="00C87495">
        <w:rPr>
          <w:lang w:val="en-US"/>
        </w:rPr>
        <w:t xml:space="preserve">, </w:t>
      </w:r>
      <w:r w:rsidR="00110560" w:rsidRPr="00C87495">
        <w:rPr>
          <w:lang w:val="bg-BG"/>
        </w:rPr>
        <w:t>д.и.н. хаб</w:t>
      </w:r>
    </w:p>
    <w:p w:rsidR="008B7B37" w:rsidRPr="00C87495" w:rsidRDefault="008B7B37" w:rsidP="00110560">
      <w:pPr>
        <w:ind w:left="4820"/>
        <w:jc w:val="both"/>
        <w:rPr>
          <w:lang w:val="bg-BG"/>
        </w:rPr>
      </w:pPr>
      <w:r w:rsidRPr="00C87495">
        <w:rPr>
          <w:lang w:val="en-US"/>
        </w:rPr>
        <w:t>pp. [</w:t>
      </w:r>
      <w:proofErr w:type="spellStart"/>
      <w:r w:rsidRPr="00C87495">
        <w:rPr>
          <w:lang w:val="en-US"/>
        </w:rPr>
        <w:t>нечетлив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подпис</w:t>
      </w:r>
      <w:proofErr w:type="spellEnd"/>
      <w:r w:rsidRPr="00C87495">
        <w:rPr>
          <w:lang w:val="en-US"/>
        </w:rPr>
        <w:t>]</w:t>
      </w:r>
    </w:p>
    <w:p w:rsidR="00110560" w:rsidRPr="00C87495" w:rsidRDefault="00110560" w:rsidP="008B7B37">
      <w:pPr>
        <w:jc w:val="both"/>
        <w:rPr>
          <w:lang w:val="bg-BG"/>
        </w:rPr>
      </w:pPr>
    </w:p>
    <w:p w:rsidR="008B7B37" w:rsidRPr="00C87495" w:rsidRDefault="008B7B37" w:rsidP="008B7B37">
      <w:pPr>
        <w:jc w:val="both"/>
        <w:rPr>
          <w:sz w:val="22"/>
          <w:szCs w:val="22"/>
          <w:lang w:val="en-US"/>
        </w:rPr>
      </w:pPr>
      <w:r w:rsidRPr="00C87495">
        <w:rPr>
          <w:sz w:val="22"/>
          <w:szCs w:val="22"/>
          <w:lang w:val="en-US"/>
        </w:rPr>
        <w:t>[</w:t>
      </w:r>
      <w:proofErr w:type="spellStart"/>
      <w:r w:rsidRPr="00C87495">
        <w:rPr>
          <w:sz w:val="22"/>
          <w:szCs w:val="22"/>
          <w:lang w:val="en-US"/>
        </w:rPr>
        <w:t>кръгъл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печат</w:t>
      </w:r>
      <w:proofErr w:type="spellEnd"/>
      <w:r w:rsidRPr="00C87495">
        <w:rPr>
          <w:sz w:val="22"/>
          <w:szCs w:val="22"/>
          <w:lang w:val="en-US"/>
        </w:rPr>
        <w:t xml:space="preserve"> с </w:t>
      </w:r>
      <w:proofErr w:type="spellStart"/>
      <w:r w:rsidRPr="00C87495">
        <w:rPr>
          <w:sz w:val="22"/>
          <w:szCs w:val="22"/>
          <w:lang w:val="en-US"/>
        </w:rPr>
        <w:t>националната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емблема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на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Република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Полша</w:t>
      </w:r>
      <w:proofErr w:type="spellEnd"/>
      <w:r w:rsidRPr="00C87495">
        <w:rPr>
          <w:sz w:val="22"/>
          <w:szCs w:val="22"/>
          <w:lang w:val="en-US"/>
        </w:rPr>
        <w:t xml:space="preserve"> и </w:t>
      </w:r>
      <w:proofErr w:type="spellStart"/>
      <w:r w:rsidRPr="00C87495">
        <w:rPr>
          <w:sz w:val="22"/>
          <w:szCs w:val="22"/>
          <w:lang w:val="en-US"/>
        </w:rPr>
        <w:t>следното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описание</w:t>
      </w:r>
      <w:proofErr w:type="spellEnd"/>
      <w:r w:rsidRPr="00C87495">
        <w:rPr>
          <w:sz w:val="22"/>
          <w:szCs w:val="22"/>
          <w:lang w:val="en-US"/>
        </w:rPr>
        <w:t>:]</w:t>
      </w:r>
    </w:p>
    <w:p w:rsidR="008B7B37" w:rsidRPr="00C87495" w:rsidRDefault="008B7B37" w:rsidP="008B7B37">
      <w:pPr>
        <w:jc w:val="both"/>
        <w:rPr>
          <w:sz w:val="22"/>
          <w:szCs w:val="22"/>
          <w:lang w:val="bg-BG"/>
        </w:rPr>
      </w:pPr>
      <w:proofErr w:type="spellStart"/>
      <w:r w:rsidRPr="00C87495">
        <w:rPr>
          <w:sz w:val="22"/>
          <w:szCs w:val="22"/>
          <w:lang w:val="en-US"/>
        </w:rPr>
        <w:t>Изследователски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институт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за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пътища</w:t>
      </w:r>
      <w:proofErr w:type="spellEnd"/>
      <w:r w:rsidRPr="00C87495">
        <w:rPr>
          <w:sz w:val="22"/>
          <w:szCs w:val="22"/>
          <w:lang w:val="en-US"/>
        </w:rPr>
        <w:t xml:space="preserve"> и </w:t>
      </w:r>
      <w:proofErr w:type="spellStart"/>
      <w:r w:rsidRPr="00C87495">
        <w:rPr>
          <w:sz w:val="22"/>
          <w:szCs w:val="22"/>
          <w:lang w:val="en-US"/>
        </w:rPr>
        <w:t>мостове</w:t>
      </w:r>
      <w:proofErr w:type="spellEnd"/>
      <w:r w:rsidRPr="00C87495">
        <w:rPr>
          <w:sz w:val="22"/>
          <w:szCs w:val="22"/>
          <w:lang w:val="en-US"/>
        </w:rPr>
        <w:t xml:space="preserve">, </w:t>
      </w:r>
      <w:proofErr w:type="spellStart"/>
      <w:r w:rsidRPr="00C87495">
        <w:rPr>
          <w:sz w:val="22"/>
          <w:szCs w:val="22"/>
          <w:lang w:val="en-US"/>
        </w:rPr>
        <w:t>Варшава</w:t>
      </w:r>
      <w:proofErr w:type="spellEnd"/>
    </w:p>
    <w:p w:rsidR="00110560" w:rsidRPr="00C87495" w:rsidRDefault="00110560" w:rsidP="008B7B37">
      <w:pPr>
        <w:jc w:val="both"/>
        <w:rPr>
          <w:sz w:val="22"/>
          <w:szCs w:val="22"/>
          <w:lang w:val="bg-BG"/>
        </w:rPr>
      </w:pPr>
    </w:p>
    <w:p w:rsidR="008B7B37" w:rsidRPr="00C87495" w:rsidRDefault="008B7B37" w:rsidP="008B7B37">
      <w:pPr>
        <w:jc w:val="both"/>
        <w:rPr>
          <w:sz w:val="22"/>
          <w:szCs w:val="22"/>
          <w:lang w:val="en-US"/>
        </w:rPr>
      </w:pPr>
      <w:proofErr w:type="spellStart"/>
      <w:r w:rsidRPr="00C87495">
        <w:rPr>
          <w:sz w:val="22"/>
          <w:szCs w:val="22"/>
          <w:lang w:val="en-US"/>
        </w:rPr>
        <w:t>Национална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техническа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оценка</w:t>
      </w:r>
      <w:proofErr w:type="spellEnd"/>
      <w:r w:rsidRPr="00C87495">
        <w:rPr>
          <w:sz w:val="22"/>
          <w:szCs w:val="22"/>
          <w:lang w:val="en-US"/>
        </w:rPr>
        <w:t xml:space="preserve">, </w:t>
      </w:r>
      <w:proofErr w:type="spellStart"/>
      <w:r w:rsidRPr="00C87495">
        <w:rPr>
          <w:sz w:val="22"/>
          <w:szCs w:val="22"/>
          <w:lang w:val="en-US"/>
        </w:rPr>
        <w:t>издадена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на</w:t>
      </w:r>
      <w:proofErr w:type="spellEnd"/>
      <w:r w:rsidRPr="00C87495">
        <w:rPr>
          <w:sz w:val="22"/>
          <w:szCs w:val="22"/>
          <w:lang w:val="en-US"/>
        </w:rPr>
        <w:t xml:space="preserve"> 26 </w:t>
      </w:r>
      <w:proofErr w:type="spellStart"/>
      <w:r w:rsidRPr="00C87495">
        <w:rPr>
          <w:sz w:val="22"/>
          <w:szCs w:val="22"/>
          <w:lang w:val="en-US"/>
        </w:rPr>
        <w:t>ноември</w:t>
      </w:r>
      <w:proofErr w:type="spellEnd"/>
      <w:r w:rsidRPr="00C87495">
        <w:rPr>
          <w:sz w:val="22"/>
          <w:szCs w:val="22"/>
          <w:lang w:val="en-US"/>
        </w:rPr>
        <w:t xml:space="preserve"> 2018 г.</w:t>
      </w:r>
    </w:p>
    <w:p w:rsidR="001B769D" w:rsidRPr="00C87495" w:rsidRDefault="008B7B37" w:rsidP="008B7B37">
      <w:pPr>
        <w:jc w:val="both"/>
        <w:rPr>
          <w:sz w:val="22"/>
          <w:szCs w:val="22"/>
          <w:lang w:val="bg-BG"/>
        </w:rPr>
      </w:pPr>
      <w:proofErr w:type="spellStart"/>
      <w:r w:rsidRPr="00C87495">
        <w:rPr>
          <w:sz w:val="22"/>
          <w:szCs w:val="22"/>
          <w:lang w:val="en-US"/>
        </w:rPr>
        <w:t>Националната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техническа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оценка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изтича</w:t>
      </w:r>
      <w:proofErr w:type="spellEnd"/>
      <w:r w:rsidRPr="00C87495">
        <w:rPr>
          <w:sz w:val="22"/>
          <w:szCs w:val="22"/>
          <w:lang w:val="en-US"/>
        </w:rPr>
        <w:t xml:space="preserve"> </w:t>
      </w:r>
      <w:proofErr w:type="spellStart"/>
      <w:r w:rsidRPr="00C87495">
        <w:rPr>
          <w:sz w:val="22"/>
          <w:szCs w:val="22"/>
          <w:lang w:val="en-US"/>
        </w:rPr>
        <w:t>на</w:t>
      </w:r>
      <w:proofErr w:type="spellEnd"/>
      <w:r w:rsidRPr="00C87495">
        <w:rPr>
          <w:sz w:val="22"/>
          <w:szCs w:val="22"/>
          <w:lang w:val="en-US"/>
        </w:rPr>
        <w:t xml:space="preserve"> 26 </w:t>
      </w:r>
      <w:proofErr w:type="spellStart"/>
      <w:r w:rsidRPr="00C87495">
        <w:rPr>
          <w:sz w:val="22"/>
          <w:szCs w:val="22"/>
          <w:lang w:val="en-US"/>
        </w:rPr>
        <w:t>ноември</w:t>
      </w:r>
      <w:proofErr w:type="spellEnd"/>
      <w:r w:rsidRPr="00C87495">
        <w:rPr>
          <w:sz w:val="22"/>
          <w:szCs w:val="22"/>
          <w:lang w:val="en-US"/>
        </w:rPr>
        <w:t xml:space="preserve"> 2023 г.</w:t>
      </w:r>
    </w:p>
    <w:p w:rsidR="008B7B37" w:rsidRPr="00C87495" w:rsidRDefault="008B7B37" w:rsidP="008B7B37">
      <w:pPr>
        <w:jc w:val="both"/>
        <w:rPr>
          <w:b/>
          <w:lang w:val="bg-BG"/>
        </w:rPr>
      </w:pPr>
    </w:p>
    <w:p w:rsidR="008B7B37" w:rsidRPr="00C87495" w:rsidRDefault="008B7B37" w:rsidP="008B7B37">
      <w:pPr>
        <w:jc w:val="both"/>
        <w:rPr>
          <w:lang w:val="en-US"/>
        </w:rPr>
      </w:pPr>
    </w:p>
    <w:p w:rsidR="00A47ADF" w:rsidRPr="00C87495" w:rsidRDefault="00A47ADF" w:rsidP="00110560">
      <w:pPr>
        <w:pStyle w:val="ListParagraph"/>
        <w:numPr>
          <w:ilvl w:val="0"/>
          <w:numId w:val="12"/>
        </w:numPr>
        <w:jc w:val="both"/>
        <w:rPr>
          <w:b/>
          <w:lang w:val="bg-BG"/>
        </w:rPr>
      </w:pPr>
      <w:r w:rsidRPr="00C87495">
        <w:rPr>
          <w:b/>
          <w:lang w:val="en-US"/>
        </w:rPr>
        <w:t xml:space="preserve">ТЕХНИЧЕСКО ОПИСАНИЕ НА </w:t>
      </w:r>
      <w:r w:rsidR="00110560" w:rsidRPr="00C87495">
        <w:rPr>
          <w:b/>
          <w:lang w:val="bg-BG"/>
        </w:rPr>
        <w:t>СТРОИТЕЛНИЯ ПРОДУКТ</w:t>
      </w:r>
    </w:p>
    <w:p w:rsidR="00110560" w:rsidRPr="00C87495" w:rsidRDefault="00110560" w:rsidP="00110560">
      <w:pPr>
        <w:pStyle w:val="ListParagraph"/>
        <w:jc w:val="both"/>
        <w:rPr>
          <w:b/>
          <w:lang w:val="en-US"/>
        </w:rPr>
      </w:pPr>
    </w:p>
    <w:p w:rsidR="00A47ADF" w:rsidRPr="00C87495" w:rsidRDefault="00A47ADF" w:rsidP="00110560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proofErr w:type="spellStart"/>
      <w:r w:rsidRPr="00C87495">
        <w:rPr>
          <w:b/>
          <w:lang w:val="en-US"/>
        </w:rPr>
        <w:t>Технически</w:t>
      </w:r>
      <w:proofErr w:type="spellEnd"/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търговски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наименования</w:t>
      </w:r>
      <w:proofErr w:type="spellEnd"/>
    </w:p>
    <w:p w:rsidR="00110560" w:rsidRPr="00C87495" w:rsidRDefault="00110560" w:rsidP="00110560">
      <w:pPr>
        <w:jc w:val="both"/>
        <w:rPr>
          <w:b/>
          <w:lang w:val="bg-BG"/>
        </w:rPr>
      </w:pPr>
    </w:p>
    <w:p w:rsidR="00110560" w:rsidRPr="00C87495" w:rsidRDefault="00110560" w:rsidP="00110560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Съгласно</w:t>
      </w:r>
      <w:proofErr w:type="spellEnd"/>
      <w:r w:rsidRPr="00C87495">
        <w:rPr>
          <w:lang w:val="en-US"/>
        </w:rPr>
        <w:t xml:space="preserve"> §9, </w:t>
      </w:r>
      <w:proofErr w:type="spellStart"/>
      <w:r w:rsidRPr="00C87495">
        <w:rPr>
          <w:lang w:val="en-US"/>
        </w:rPr>
        <w:t>параграф</w:t>
      </w:r>
      <w:proofErr w:type="spellEnd"/>
      <w:r w:rsidRPr="00C87495">
        <w:rPr>
          <w:lang w:val="en-US"/>
        </w:rPr>
        <w:t xml:space="preserve"> 1, </w:t>
      </w:r>
      <w:proofErr w:type="spellStart"/>
      <w:r w:rsidRPr="00C87495">
        <w:rPr>
          <w:lang w:val="en-US"/>
        </w:rPr>
        <w:t>точка</w:t>
      </w:r>
      <w:proofErr w:type="spellEnd"/>
      <w:r w:rsidRPr="00C87495">
        <w:rPr>
          <w:lang w:val="en-US"/>
        </w:rPr>
        <w:t xml:space="preserve"> 3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Регламента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национална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инфраструктурата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строителството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Министъра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17 </w:t>
      </w:r>
      <w:proofErr w:type="spellStart"/>
      <w:r w:rsidRPr="00C87495">
        <w:rPr>
          <w:lang w:val="en-US"/>
        </w:rPr>
        <w:t>ноември</w:t>
      </w:r>
      <w:proofErr w:type="spellEnd"/>
      <w:r w:rsidRPr="00C87495">
        <w:rPr>
          <w:lang w:val="en-US"/>
        </w:rPr>
        <w:t xml:space="preserve"> 2016 г., </w:t>
      </w:r>
      <w:proofErr w:type="spellStart"/>
      <w:r w:rsidRPr="00C87495">
        <w:rPr>
          <w:lang w:val="en-US"/>
        </w:rPr>
        <w:t>Изследователският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Институт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пътища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мостове</w:t>
      </w:r>
      <w:proofErr w:type="spellEnd"/>
      <w:r w:rsidR="0031226A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създаде</w:t>
      </w:r>
      <w:proofErr w:type="spellEnd"/>
      <w:r w:rsidR="0031226A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следното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наименование</w:t>
      </w:r>
      <w:proofErr w:type="spellEnd"/>
      <w:r w:rsidRPr="00C87495">
        <w:rPr>
          <w:lang w:val="en-US"/>
        </w:rPr>
        <w:t xml:space="preserve">: </w:t>
      </w:r>
    </w:p>
    <w:p w:rsidR="00110560" w:rsidRPr="00C87495" w:rsidRDefault="00110560" w:rsidP="00C1637E">
      <w:pPr>
        <w:jc w:val="center"/>
        <w:rPr>
          <w:lang w:val="bg-BG"/>
        </w:rPr>
      </w:pPr>
      <w:proofErr w:type="spellStart"/>
      <w:r w:rsidRPr="00C87495">
        <w:rPr>
          <w:b/>
          <w:lang w:val="en-US"/>
        </w:rPr>
        <w:t>Блокчета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за</w:t>
      </w:r>
      <w:proofErr w:type="spellEnd"/>
      <w:r w:rsidRPr="00C87495">
        <w:rPr>
          <w:b/>
          <w:lang w:val="en-US"/>
        </w:rPr>
        <w:t xml:space="preserve"> </w:t>
      </w:r>
      <w:r w:rsidR="00C1637E" w:rsidRPr="00C87495">
        <w:rPr>
          <w:b/>
          <w:lang w:val="bg-BG"/>
        </w:rPr>
        <w:t>задържане</w:t>
      </w:r>
      <w:r w:rsidR="00C1637E" w:rsidRPr="00C87495">
        <w:rPr>
          <w:lang w:val="en-US"/>
        </w:rPr>
        <w:t xml:space="preserve"> </w:t>
      </w:r>
      <w:r w:rsidR="0031226A" w:rsidRPr="00C87495">
        <w:rPr>
          <w:lang w:val="bg-BG"/>
        </w:rPr>
        <w:t xml:space="preserve">и инфилтрация </w:t>
      </w:r>
      <w:r w:rsidRPr="00C87495">
        <w:rPr>
          <w:lang w:val="en-US"/>
        </w:rPr>
        <w:t xml:space="preserve">и </w:t>
      </w:r>
      <w:proofErr w:type="spellStart"/>
      <w:r w:rsidRPr="00C87495">
        <w:rPr>
          <w:lang w:val="en-US"/>
        </w:rPr>
        <w:t>следните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търговски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наименования</w:t>
      </w:r>
      <w:proofErr w:type="spellEnd"/>
      <w:r w:rsidRPr="00C87495">
        <w:rPr>
          <w:lang w:val="en-US"/>
        </w:rPr>
        <w:t xml:space="preserve">: </w:t>
      </w:r>
    </w:p>
    <w:p w:rsidR="00110560" w:rsidRPr="00C87495" w:rsidRDefault="00D4722C" w:rsidP="00110560">
      <w:pPr>
        <w:jc w:val="both"/>
        <w:rPr>
          <w:b/>
          <w:lang w:val="bg-BG"/>
        </w:rPr>
      </w:pPr>
      <w:proofErr w:type="spellStart"/>
      <w:r w:rsidRPr="00C87495">
        <w:rPr>
          <w:b/>
          <w:lang w:val="en-US"/>
        </w:rPr>
        <w:t>елементи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система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за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дъждовни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води</w:t>
      </w:r>
      <w:proofErr w:type="spellEnd"/>
      <w:r w:rsidRPr="00C87495">
        <w:rPr>
          <w:b/>
          <w:lang w:val="en-US"/>
        </w:rPr>
        <w:t xml:space="preserve"> </w:t>
      </w:r>
      <w:r w:rsidR="00110560" w:rsidRPr="00C87495">
        <w:rPr>
          <w:b/>
          <w:lang w:val="en-US"/>
        </w:rPr>
        <w:t>STORMBOX</w:t>
      </w:r>
      <w:r w:rsidR="00110560" w:rsidRPr="00C87495">
        <w:rPr>
          <w:lang w:val="en-US"/>
        </w:rPr>
        <w:t xml:space="preserve"> и </w:t>
      </w:r>
      <w:r w:rsidR="00110560" w:rsidRPr="00C87495">
        <w:rPr>
          <w:b/>
          <w:lang w:val="en-US"/>
        </w:rPr>
        <w:t>STORMBOX II</w:t>
      </w:r>
    </w:p>
    <w:p w:rsidR="00110560" w:rsidRPr="00C87495" w:rsidRDefault="00110560" w:rsidP="00110560">
      <w:pPr>
        <w:jc w:val="both"/>
        <w:rPr>
          <w:b/>
          <w:lang w:val="bg-BG"/>
        </w:rPr>
      </w:pPr>
    </w:p>
    <w:p w:rsidR="00110560" w:rsidRPr="00C87495" w:rsidRDefault="00110560" w:rsidP="00110560">
      <w:pPr>
        <w:jc w:val="both"/>
        <w:rPr>
          <w:b/>
          <w:lang w:val="en-US"/>
        </w:rPr>
      </w:pP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строителния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продукт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наричан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по-долу</w:t>
      </w:r>
      <w:proofErr w:type="spellEnd"/>
      <w:r w:rsidRPr="00C87495">
        <w:rPr>
          <w:lang w:val="en-US"/>
        </w:rPr>
        <w:t xml:space="preserve">: </w:t>
      </w:r>
      <w:proofErr w:type="spellStart"/>
      <w:r w:rsidRPr="00C87495">
        <w:rPr>
          <w:b/>
          <w:lang w:val="en-US"/>
        </w:rPr>
        <w:t>система</w:t>
      </w:r>
      <w:proofErr w:type="spellEnd"/>
      <w:r w:rsidRPr="00C87495">
        <w:rPr>
          <w:b/>
          <w:lang w:val="en-US"/>
        </w:rPr>
        <w:t xml:space="preserve"> STORMBOX и STORMBOX II</w:t>
      </w:r>
    </w:p>
    <w:p w:rsidR="00110560" w:rsidRPr="00C87495" w:rsidRDefault="00110560" w:rsidP="00110560">
      <w:pPr>
        <w:jc w:val="both"/>
        <w:rPr>
          <w:lang w:val="en-US"/>
        </w:rPr>
      </w:pPr>
      <w:r w:rsidRPr="00C87495">
        <w:rPr>
          <w:lang w:val="en-US"/>
        </w:rPr>
        <w:t>.</w:t>
      </w:r>
    </w:p>
    <w:p w:rsidR="00110560" w:rsidRPr="00C87495" w:rsidRDefault="00110560" w:rsidP="00110560">
      <w:pPr>
        <w:jc w:val="both"/>
        <w:rPr>
          <w:b/>
          <w:lang w:val="bg-BG"/>
        </w:rPr>
      </w:pPr>
    </w:p>
    <w:p w:rsidR="00A47ADF" w:rsidRPr="00C87495" w:rsidRDefault="00A47ADF" w:rsidP="00A47ADF">
      <w:pPr>
        <w:pStyle w:val="ListParagraph"/>
        <w:numPr>
          <w:ilvl w:val="1"/>
          <w:numId w:val="12"/>
        </w:numPr>
        <w:jc w:val="both"/>
        <w:rPr>
          <w:b/>
          <w:lang w:val="en-US"/>
        </w:rPr>
      </w:pPr>
      <w:proofErr w:type="spellStart"/>
      <w:r w:rsidRPr="00C87495">
        <w:rPr>
          <w:b/>
          <w:lang w:val="en-US"/>
        </w:rPr>
        <w:t>Име</w:t>
      </w:r>
      <w:proofErr w:type="spellEnd"/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адрес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производителя</w:t>
      </w:r>
      <w:proofErr w:type="spellEnd"/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оторизирания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="00D4722C" w:rsidRPr="00C87495">
        <w:rPr>
          <w:b/>
          <w:lang w:val="en-US"/>
        </w:rPr>
        <w:t>представител</w:t>
      </w:r>
      <w:proofErr w:type="spellEnd"/>
      <w:r w:rsidR="00D4722C" w:rsidRPr="00C87495">
        <w:rPr>
          <w:b/>
          <w:lang w:val="en-US"/>
        </w:rPr>
        <w:t xml:space="preserve"> </w:t>
      </w:r>
      <w:r w:rsidR="00D4722C" w:rsidRPr="00C87495">
        <w:rPr>
          <w:b/>
          <w:lang w:val="bg-BG"/>
        </w:rPr>
        <w:t xml:space="preserve">на </w:t>
      </w:r>
      <w:proofErr w:type="spellStart"/>
      <w:r w:rsidRPr="00C87495">
        <w:rPr>
          <w:b/>
          <w:lang w:val="en-US"/>
        </w:rPr>
        <w:t>производител</w:t>
      </w:r>
      <w:proofErr w:type="spellEnd"/>
      <w:r w:rsidR="00D4722C" w:rsidRPr="00C87495">
        <w:rPr>
          <w:b/>
          <w:lang w:val="bg-BG"/>
        </w:rPr>
        <w:t xml:space="preserve">я, </w:t>
      </w:r>
      <w:proofErr w:type="spellStart"/>
      <w:r w:rsidRPr="00C87495">
        <w:rPr>
          <w:b/>
          <w:lang w:val="en-US"/>
        </w:rPr>
        <w:t>ако</w:t>
      </w:r>
      <w:proofErr w:type="spellEnd"/>
      <w:r w:rsidRPr="00C87495">
        <w:rPr>
          <w:b/>
          <w:lang w:val="en-US"/>
        </w:rPr>
        <w:t xml:space="preserve"> е </w:t>
      </w:r>
      <w:proofErr w:type="spellStart"/>
      <w:r w:rsidRPr="00C87495">
        <w:rPr>
          <w:b/>
          <w:lang w:val="en-US"/>
        </w:rPr>
        <w:t>назначен</w:t>
      </w:r>
      <w:proofErr w:type="spellEnd"/>
    </w:p>
    <w:p w:rsidR="00D4722C" w:rsidRPr="00C87495" w:rsidRDefault="00D4722C" w:rsidP="00D4722C">
      <w:pPr>
        <w:pStyle w:val="ListParagraph"/>
        <w:ind w:left="780"/>
        <w:jc w:val="both"/>
        <w:rPr>
          <w:b/>
          <w:lang w:val="en-US"/>
        </w:rPr>
      </w:pPr>
    </w:p>
    <w:p w:rsidR="00D4722C" w:rsidRPr="00C87495" w:rsidRDefault="00D4722C" w:rsidP="00D4722C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Заявителят</w:t>
      </w:r>
      <w:proofErr w:type="spellEnd"/>
      <w:r w:rsidRPr="00C87495">
        <w:rPr>
          <w:lang w:val="en-US"/>
        </w:rPr>
        <w:t xml:space="preserve"> е </w:t>
      </w:r>
      <w:proofErr w:type="spellStart"/>
      <w:r w:rsidRPr="00C87495">
        <w:rPr>
          <w:lang w:val="en-US"/>
        </w:rPr>
        <w:t>производителят</w:t>
      </w:r>
      <w:proofErr w:type="spellEnd"/>
      <w:r w:rsidRPr="00C87495">
        <w:rPr>
          <w:lang w:val="en-US"/>
        </w:rPr>
        <w:t xml:space="preserve"> с </w:t>
      </w:r>
      <w:proofErr w:type="spellStart"/>
      <w:r w:rsidRPr="00C87495">
        <w:rPr>
          <w:lang w:val="en-US"/>
        </w:rPr>
        <w:t>името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седалището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посочено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страница</w:t>
      </w:r>
      <w:proofErr w:type="spellEnd"/>
      <w:r w:rsidRPr="00C87495">
        <w:rPr>
          <w:lang w:val="en-US"/>
        </w:rPr>
        <w:t xml:space="preserve"> 1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21 </w:t>
      </w:r>
      <w:proofErr w:type="spellStart"/>
      <w:r w:rsidRPr="00C87495">
        <w:rPr>
          <w:lang w:val="en-US"/>
        </w:rPr>
        <w:t>на</w:t>
      </w:r>
      <w:proofErr w:type="spellEnd"/>
      <w:r w:rsidR="0031226A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тази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Национална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IBDiM</w:t>
      </w:r>
      <w:proofErr w:type="spellEnd"/>
      <w:r w:rsidRPr="00C87495">
        <w:rPr>
          <w:lang w:val="en-US"/>
        </w:rPr>
        <w:t>.</w:t>
      </w:r>
    </w:p>
    <w:p w:rsidR="00D4722C" w:rsidRPr="00C87495" w:rsidRDefault="00D4722C" w:rsidP="00D4722C">
      <w:pPr>
        <w:pStyle w:val="ListParagraph"/>
        <w:ind w:left="780"/>
        <w:jc w:val="both"/>
        <w:rPr>
          <w:lang w:val="en-US"/>
        </w:rPr>
      </w:pPr>
    </w:p>
    <w:p w:rsidR="00A47ADF" w:rsidRPr="00C87495" w:rsidRDefault="00A47ADF" w:rsidP="00A47ADF">
      <w:pPr>
        <w:pStyle w:val="ListParagraph"/>
        <w:numPr>
          <w:ilvl w:val="1"/>
          <w:numId w:val="12"/>
        </w:numPr>
        <w:jc w:val="both"/>
        <w:rPr>
          <w:lang w:val="en-US"/>
        </w:rPr>
      </w:pPr>
      <w:proofErr w:type="spellStart"/>
      <w:r w:rsidRPr="00C87495">
        <w:rPr>
          <w:b/>
          <w:lang w:val="en-US"/>
        </w:rPr>
        <w:t>Място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производство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продукта</w:t>
      </w:r>
      <w:proofErr w:type="spellEnd"/>
    </w:p>
    <w:p w:rsidR="00D4722C" w:rsidRPr="00C87495" w:rsidRDefault="00D4722C" w:rsidP="00D4722C">
      <w:pPr>
        <w:jc w:val="both"/>
        <w:rPr>
          <w:lang w:val="bg-BG"/>
        </w:rPr>
      </w:pPr>
    </w:p>
    <w:p w:rsidR="00D4722C" w:rsidRPr="00C87495" w:rsidRDefault="00D4722C" w:rsidP="00D4722C">
      <w:pPr>
        <w:jc w:val="both"/>
        <w:rPr>
          <w:lang w:val="bg-BG"/>
        </w:rPr>
      </w:pPr>
      <w:r w:rsidRPr="00C87495">
        <w:rPr>
          <w:lang w:val="bg-BG"/>
        </w:rPr>
        <w:t>Продуктът се произвежда на:</w:t>
      </w:r>
    </w:p>
    <w:p w:rsidR="00D4722C" w:rsidRPr="00C87495" w:rsidRDefault="00D4722C" w:rsidP="00D4722C">
      <w:pPr>
        <w:jc w:val="both"/>
        <w:rPr>
          <w:lang w:val="bg-BG"/>
        </w:rPr>
      </w:pPr>
      <w:r w:rsidRPr="00C87495">
        <w:rPr>
          <w:lang w:val="bg-BG"/>
        </w:rPr>
        <w:t xml:space="preserve">а) </w:t>
      </w:r>
      <w:r w:rsidRPr="00C87495">
        <w:rPr>
          <w:b/>
          <w:lang w:val="bg-BG"/>
        </w:rPr>
        <w:t>Pipelife Polska S.A.,</w:t>
      </w:r>
      <w:r w:rsidRPr="00C87495">
        <w:rPr>
          <w:lang w:val="bg-BG"/>
        </w:rPr>
        <w:t xml:space="preserve"> със седалище на: Картозино, ул. Торфова 4, 84-110 Крокова;</w:t>
      </w:r>
    </w:p>
    <w:p w:rsidR="00D4722C" w:rsidRPr="00C87495" w:rsidRDefault="00D4722C" w:rsidP="00D4722C">
      <w:pPr>
        <w:jc w:val="both"/>
        <w:rPr>
          <w:lang w:val="bg-BG"/>
        </w:rPr>
      </w:pPr>
      <w:r w:rsidRPr="00C87495">
        <w:rPr>
          <w:lang w:val="bg-BG"/>
        </w:rPr>
        <w:t xml:space="preserve">б) </w:t>
      </w:r>
      <w:r w:rsidRPr="00C87495">
        <w:rPr>
          <w:b/>
          <w:lang w:val="bg-BG"/>
        </w:rPr>
        <w:t>Pipelife Nederland B.V</w:t>
      </w:r>
      <w:r w:rsidRPr="00C87495">
        <w:rPr>
          <w:lang w:val="bg-BG"/>
        </w:rPr>
        <w:t>., със седалище на: Flevolaan 7, 1601 MA Enkhuizen,Холандия;</w:t>
      </w:r>
    </w:p>
    <w:p w:rsidR="00D4722C" w:rsidRPr="00C87495" w:rsidRDefault="00D4722C" w:rsidP="00D4722C">
      <w:pPr>
        <w:jc w:val="both"/>
        <w:rPr>
          <w:lang w:val="bg-BG"/>
        </w:rPr>
      </w:pPr>
      <w:r w:rsidRPr="00C87495">
        <w:rPr>
          <w:lang w:val="bg-BG"/>
        </w:rPr>
        <w:t xml:space="preserve">в) </w:t>
      </w:r>
      <w:r w:rsidRPr="00C87495">
        <w:rPr>
          <w:b/>
          <w:lang w:val="bg-BG"/>
        </w:rPr>
        <w:t>Pipelife Finland Oy</w:t>
      </w:r>
      <w:r w:rsidRPr="00C87495">
        <w:rPr>
          <w:lang w:val="bg-BG"/>
        </w:rPr>
        <w:t>, със седалище на: Kiviharjunlenkki 1 C, 90220 Oulu,Финландия.</w:t>
      </w:r>
    </w:p>
    <w:p w:rsidR="001B2E2B" w:rsidRPr="00C87495" w:rsidRDefault="001B2E2B" w:rsidP="00D4722C">
      <w:pPr>
        <w:jc w:val="both"/>
        <w:rPr>
          <w:lang w:val="bg-BG"/>
        </w:rPr>
      </w:pPr>
    </w:p>
    <w:p w:rsidR="00A47ADF" w:rsidRPr="00C87495" w:rsidRDefault="00A47ADF" w:rsidP="001B2E2B">
      <w:pPr>
        <w:pStyle w:val="ListParagraph"/>
        <w:numPr>
          <w:ilvl w:val="1"/>
          <w:numId w:val="12"/>
        </w:numPr>
        <w:jc w:val="both"/>
        <w:rPr>
          <w:b/>
          <w:lang w:val="en-US"/>
        </w:rPr>
      </w:pPr>
      <w:proofErr w:type="spellStart"/>
      <w:r w:rsidRPr="00C87495">
        <w:rPr>
          <w:b/>
          <w:lang w:val="en-US"/>
        </w:rPr>
        <w:t>Идентификация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типа</w:t>
      </w:r>
      <w:proofErr w:type="spellEnd"/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техническо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описание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продукта</w:t>
      </w:r>
      <w:proofErr w:type="spellEnd"/>
    </w:p>
    <w:p w:rsidR="001B2E2B" w:rsidRPr="00C87495" w:rsidRDefault="001B2E2B" w:rsidP="001B2E2B">
      <w:pPr>
        <w:jc w:val="both"/>
        <w:rPr>
          <w:b/>
          <w:lang w:val="bg-BG"/>
        </w:rPr>
      </w:pPr>
    </w:p>
    <w:p w:rsidR="001B2E2B" w:rsidRPr="00C87495" w:rsidRDefault="001B2E2B" w:rsidP="001B2E2B">
      <w:pPr>
        <w:pStyle w:val="ListParagraph"/>
        <w:numPr>
          <w:ilvl w:val="2"/>
          <w:numId w:val="12"/>
        </w:numPr>
        <w:jc w:val="both"/>
        <w:rPr>
          <w:b/>
          <w:lang w:val="bg-BG"/>
        </w:rPr>
      </w:pPr>
      <w:proofErr w:type="spellStart"/>
      <w:r w:rsidRPr="00C87495">
        <w:rPr>
          <w:b/>
          <w:lang w:val="en-US"/>
        </w:rPr>
        <w:t>Идентификация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типа</w:t>
      </w:r>
      <w:proofErr w:type="spellEnd"/>
    </w:p>
    <w:p w:rsidR="00EA6C2C" w:rsidRPr="00C87495" w:rsidRDefault="00EA6C2C" w:rsidP="00EA6C2C">
      <w:pPr>
        <w:jc w:val="both"/>
        <w:rPr>
          <w:b/>
          <w:lang w:val="bg-BG"/>
        </w:rPr>
      </w:pPr>
    </w:p>
    <w:p w:rsidR="00EA6C2C" w:rsidRPr="00C87495" w:rsidRDefault="00EA6C2C" w:rsidP="00EA6C2C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Въз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основа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информацията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производителя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Изследователският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институт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пътища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мостове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идентифицира</w:t>
      </w:r>
      <w:proofErr w:type="spellEnd"/>
      <w:r w:rsidR="0031226A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следните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видове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строителни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продукти</w:t>
      </w:r>
      <w:proofErr w:type="spellEnd"/>
      <w:r w:rsidRPr="00C87495">
        <w:rPr>
          <w:lang w:val="en-US"/>
        </w:rPr>
        <w:t>:</w:t>
      </w:r>
    </w:p>
    <w:p w:rsidR="00EA6C2C" w:rsidRPr="00C87495" w:rsidRDefault="00EA6C2C" w:rsidP="00EA6C2C">
      <w:pPr>
        <w:jc w:val="both"/>
        <w:rPr>
          <w:lang w:val="bg-BG"/>
        </w:rPr>
      </w:pPr>
    </w:p>
    <w:p w:rsidR="00EA6C2C" w:rsidRPr="00C87495" w:rsidRDefault="00EA6C2C" w:rsidP="00EA6C2C">
      <w:pPr>
        <w:jc w:val="both"/>
        <w:rPr>
          <w:lang w:val="en-US"/>
        </w:rPr>
      </w:pPr>
      <w:r w:rsidRPr="00C87495">
        <w:rPr>
          <w:lang w:val="en-US"/>
        </w:rPr>
        <w:t xml:space="preserve">1. </w:t>
      </w:r>
      <w:proofErr w:type="spellStart"/>
      <w:r w:rsidRPr="00C87495">
        <w:rPr>
          <w:b/>
          <w:lang w:val="en-US"/>
        </w:rPr>
        <w:t>Блокчета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за</w:t>
      </w:r>
      <w:proofErr w:type="spellEnd"/>
      <w:r w:rsidRPr="00C87495">
        <w:rPr>
          <w:b/>
          <w:lang w:val="en-US"/>
        </w:rPr>
        <w:t xml:space="preserve"> </w:t>
      </w:r>
      <w:bookmarkStart w:id="0" w:name="_Hlk13487404"/>
      <w:r w:rsidR="00C1637E" w:rsidRPr="00C87495">
        <w:rPr>
          <w:b/>
          <w:lang w:val="bg-BG"/>
        </w:rPr>
        <w:t>задържане</w:t>
      </w:r>
      <w:bookmarkEnd w:id="0"/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инфилтрация</w:t>
      </w:r>
      <w:proofErr w:type="spellEnd"/>
      <w:r w:rsidRPr="00C87495">
        <w:rPr>
          <w:b/>
          <w:lang w:val="en-US"/>
        </w:rPr>
        <w:t xml:space="preserve"> </w:t>
      </w:r>
      <w:r w:rsidRPr="00C87495">
        <w:rPr>
          <w:lang w:val="en-US"/>
        </w:rPr>
        <w:t>STORMBOX;</w:t>
      </w:r>
    </w:p>
    <w:p w:rsidR="00EA6C2C" w:rsidRPr="00C87495" w:rsidRDefault="00EA6C2C" w:rsidP="00EA6C2C">
      <w:pPr>
        <w:jc w:val="both"/>
        <w:rPr>
          <w:lang w:val="en-US"/>
        </w:rPr>
      </w:pPr>
      <w:r w:rsidRPr="00C87495">
        <w:rPr>
          <w:lang w:val="en-US"/>
        </w:rPr>
        <w:t xml:space="preserve">2. </w:t>
      </w:r>
      <w:proofErr w:type="spellStart"/>
      <w:r w:rsidRPr="00C87495">
        <w:rPr>
          <w:b/>
          <w:lang w:val="en-US"/>
        </w:rPr>
        <w:t>Блокчета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за</w:t>
      </w:r>
      <w:proofErr w:type="spellEnd"/>
      <w:r w:rsidRPr="00C87495">
        <w:rPr>
          <w:b/>
          <w:lang w:val="en-US"/>
        </w:rPr>
        <w:t xml:space="preserve"> </w:t>
      </w:r>
      <w:r w:rsidR="00C1637E" w:rsidRPr="00C87495">
        <w:rPr>
          <w:b/>
          <w:lang w:val="bg-BG"/>
        </w:rPr>
        <w:t>задържане</w:t>
      </w:r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инфилтрация</w:t>
      </w:r>
      <w:proofErr w:type="spellEnd"/>
      <w:r w:rsidRPr="00C87495">
        <w:rPr>
          <w:b/>
          <w:lang w:val="en-US"/>
        </w:rPr>
        <w:t xml:space="preserve"> </w:t>
      </w:r>
      <w:r w:rsidRPr="00C87495">
        <w:rPr>
          <w:lang w:val="en-US"/>
        </w:rPr>
        <w:t>STORMBOX II;</w:t>
      </w:r>
    </w:p>
    <w:p w:rsidR="00EA6C2C" w:rsidRPr="00C87495" w:rsidRDefault="00EA6C2C" w:rsidP="00EA6C2C">
      <w:pPr>
        <w:jc w:val="both"/>
        <w:rPr>
          <w:lang w:val="en-US"/>
        </w:rPr>
      </w:pPr>
      <w:r w:rsidRPr="00C87495">
        <w:rPr>
          <w:lang w:val="en-US"/>
        </w:rPr>
        <w:t xml:space="preserve">3. </w:t>
      </w:r>
      <w:r w:rsidRPr="00C87495">
        <w:rPr>
          <w:lang w:val="bg-BG"/>
        </w:rPr>
        <w:t>Аксесоари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en-US"/>
        </w:rPr>
        <w:t xml:space="preserve"> </w:t>
      </w:r>
      <w:proofErr w:type="spellStart"/>
      <w:proofErr w:type="gram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/>
          <w:lang w:val="bg-BG"/>
        </w:rPr>
        <w:t xml:space="preserve"> </w:t>
      </w:r>
      <w:bookmarkStart w:id="1" w:name="_Hlk13487517"/>
      <w:r w:rsidR="00C1637E" w:rsidRPr="00C87495">
        <w:rPr>
          <w:bCs/>
          <w:lang w:val="bg-BG"/>
        </w:rPr>
        <w:t>задържане</w:t>
      </w:r>
      <w:bookmarkEnd w:id="1"/>
      <w:proofErr w:type="gram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Pr="00C87495">
        <w:rPr>
          <w:lang w:val="en-US"/>
        </w:rPr>
        <w:t>.</w:t>
      </w:r>
    </w:p>
    <w:p w:rsidR="00EA6C2C" w:rsidRPr="00C87495" w:rsidRDefault="00EA6C2C" w:rsidP="00EA6C2C">
      <w:pPr>
        <w:jc w:val="both"/>
        <w:rPr>
          <w:b/>
          <w:lang w:val="bg-BG"/>
        </w:rPr>
      </w:pPr>
    </w:p>
    <w:p w:rsidR="00EA6C2C" w:rsidRPr="00C87495" w:rsidRDefault="00EA6C2C" w:rsidP="00EA6C2C">
      <w:pPr>
        <w:jc w:val="both"/>
        <w:rPr>
          <w:b/>
          <w:lang w:val="bg-BG"/>
        </w:rPr>
      </w:pPr>
    </w:p>
    <w:p w:rsidR="00A47ADF" w:rsidRPr="00C87495" w:rsidRDefault="00A47ADF" w:rsidP="00A47ADF">
      <w:pPr>
        <w:pStyle w:val="ListParagraph"/>
        <w:numPr>
          <w:ilvl w:val="2"/>
          <w:numId w:val="12"/>
        </w:numPr>
        <w:jc w:val="both"/>
        <w:rPr>
          <w:b/>
          <w:lang w:val="en-US"/>
        </w:rPr>
      </w:pPr>
      <w:proofErr w:type="spellStart"/>
      <w:r w:rsidRPr="00C87495">
        <w:rPr>
          <w:b/>
          <w:lang w:val="en-US"/>
        </w:rPr>
        <w:t>Техническо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описание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строителния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продукт</w:t>
      </w:r>
      <w:proofErr w:type="spellEnd"/>
      <w:r w:rsidRPr="00C87495">
        <w:rPr>
          <w:b/>
          <w:lang w:val="en-US"/>
        </w:rPr>
        <w:t xml:space="preserve">, </w:t>
      </w:r>
      <w:proofErr w:type="spellStart"/>
      <w:r w:rsidRPr="00C87495">
        <w:rPr>
          <w:b/>
          <w:lang w:val="en-US"/>
        </w:rPr>
        <w:t>както</w:t>
      </w:r>
      <w:proofErr w:type="spellEnd"/>
      <w:r w:rsidRPr="00C87495">
        <w:rPr>
          <w:b/>
          <w:lang w:val="en-US"/>
        </w:rPr>
        <w:t xml:space="preserve"> и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прилаганите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материали</w:t>
      </w:r>
      <w:proofErr w:type="spellEnd"/>
      <w:r w:rsidRPr="00C87495">
        <w:rPr>
          <w:b/>
          <w:lang w:val="en-US"/>
        </w:rPr>
        <w:t xml:space="preserve"> и</w:t>
      </w:r>
      <w:r w:rsidR="000E2FE1" w:rsidRPr="00C87495">
        <w:rPr>
          <w:b/>
          <w:lang w:val="bg-BG"/>
        </w:rPr>
        <w:t xml:space="preserve"> компоненти</w:t>
      </w:r>
    </w:p>
    <w:p w:rsidR="000E2FE1" w:rsidRPr="00C87495" w:rsidRDefault="000E2FE1" w:rsidP="000E2FE1">
      <w:pPr>
        <w:pStyle w:val="ListParagraph"/>
        <w:ind w:left="1080"/>
        <w:jc w:val="both"/>
        <w:rPr>
          <w:b/>
          <w:lang w:val="en-US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Тази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национална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отнася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елементи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системи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управление</w:t>
      </w:r>
      <w:proofErr w:type="spellEnd"/>
      <w:r w:rsidRPr="00C87495">
        <w:rPr>
          <w:lang w:val="en-US"/>
        </w:rPr>
        <w:t xml:space="preserve"> (</w:t>
      </w:r>
      <w:r w:rsidR="00C1637E" w:rsidRPr="00C87495">
        <w:rPr>
          <w:bCs/>
          <w:lang w:val="bg-BG"/>
        </w:rPr>
        <w:t>задържане</w:t>
      </w:r>
      <w:r w:rsidR="000E2FE1" w:rsidRPr="00C87495">
        <w:rPr>
          <w:lang w:val="bg-BG"/>
        </w:rPr>
        <w:t xml:space="preserve"> и инфилтрация</w:t>
      </w:r>
      <w:r w:rsidR="00E24A59" w:rsidRPr="00C87495">
        <w:rPr>
          <w:lang w:val="en-US"/>
        </w:rPr>
        <w:t>)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дъждовни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води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повърхност</w:t>
      </w:r>
      <w:proofErr w:type="spellEnd"/>
      <w:r w:rsidR="000E2FE1" w:rsidRPr="00C87495">
        <w:rPr>
          <w:lang w:val="bg-BG"/>
        </w:rPr>
        <w:t>та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пътища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паркинги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инженерни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сгради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конструкции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както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площи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сгради</w:t>
      </w:r>
      <w:proofErr w:type="spellEnd"/>
      <w:r w:rsidRPr="00C87495">
        <w:rPr>
          <w:lang w:val="en-US"/>
        </w:rPr>
        <w:t xml:space="preserve"> / </w:t>
      </w:r>
      <w:r w:rsidR="000E2FE1" w:rsidRPr="00C87495">
        <w:rPr>
          <w:lang w:val="bg-BG"/>
        </w:rPr>
        <w:t>конструкции</w:t>
      </w:r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свързани</w:t>
      </w:r>
      <w:proofErr w:type="spellEnd"/>
      <w:r w:rsidRPr="00C87495">
        <w:rPr>
          <w:lang w:val="en-US"/>
        </w:rPr>
        <w:t xml:space="preserve"> с </w:t>
      </w:r>
      <w:proofErr w:type="spellStart"/>
      <w:r w:rsidRPr="00C87495">
        <w:rPr>
          <w:lang w:val="en-US"/>
        </w:rPr>
        <w:t>транспортното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инженерство</w:t>
      </w:r>
      <w:proofErr w:type="spellEnd"/>
      <w:r w:rsidRPr="00C87495">
        <w:rPr>
          <w:lang w:val="en-US"/>
        </w:rPr>
        <w:t>.</w:t>
      </w:r>
    </w:p>
    <w:p w:rsidR="000E2FE1" w:rsidRPr="00C87495" w:rsidRDefault="000E2FE1" w:rsidP="00A47ADF">
      <w:pPr>
        <w:jc w:val="both"/>
        <w:rPr>
          <w:lang w:val="bg-BG"/>
        </w:rPr>
      </w:pPr>
    </w:p>
    <w:p w:rsidR="000E2FE1" w:rsidRPr="00C87495" w:rsidRDefault="000E2FE1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lastRenderedPageBreak/>
        <w:t>Тази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национална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обхваща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следните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продукти</w:t>
      </w:r>
      <w:proofErr w:type="spellEnd"/>
      <w:r w:rsidRPr="00C87495">
        <w:rPr>
          <w:lang w:val="en-US"/>
        </w:rPr>
        <w:t>:</w:t>
      </w:r>
    </w:p>
    <w:p w:rsidR="000E2FE1" w:rsidRPr="00C87495" w:rsidRDefault="000E2FE1" w:rsidP="00A47ADF">
      <w:pPr>
        <w:jc w:val="both"/>
        <w:rPr>
          <w:lang w:val="bg-BG"/>
        </w:rPr>
      </w:pPr>
    </w:p>
    <w:p w:rsidR="000E2FE1" w:rsidRPr="00C87495" w:rsidRDefault="000E2FE1" w:rsidP="000E2FE1">
      <w:pPr>
        <w:pStyle w:val="ListParagraph"/>
        <w:numPr>
          <w:ilvl w:val="0"/>
          <w:numId w:val="13"/>
        </w:numPr>
        <w:jc w:val="both"/>
        <w:rPr>
          <w:lang w:val="en-US"/>
        </w:rPr>
      </w:pP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Pr="00C87495">
        <w:rPr>
          <w:lang w:val="en-US"/>
        </w:rPr>
        <w:t xml:space="preserve"> STORMBOX;</w:t>
      </w:r>
    </w:p>
    <w:p w:rsidR="000E2FE1" w:rsidRPr="00C87495" w:rsidRDefault="000E2FE1" w:rsidP="000E2FE1">
      <w:pPr>
        <w:pStyle w:val="ListParagraph"/>
        <w:numPr>
          <w:ilvl w:val="0"/>
          <w:numId w:val="13"/>
        </w:numPr>
        <w:jc w:val="both"/>
        <w:rPr>
          <w:lang w:val="en-US"/>
        </w:rPr>
      </w:pP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Pr="00C87495">
        <w:rPr>
          <w:lang w:val="en-US"/>
        </w:rPr>
        <w:t xml:space="preserve"> STORMBOX II;</w:t>
      </w:r>
    </w:p>
    <w:p w:rsidR="00A47ADF" w:rsidRPr="00C87495" w:rsidRDefault="000E2FE1" w:rsidP="00A47ADF">
      <w:pPr>
        <w:pStyle w:val="ListParagraph"/>
        <w:numPr>
          <w:ilvl w:val="0"/>
          <w:numId w:val="13"/>
        </w:numPr>
        <w:jc w:val="both"/>
        <w:rPr>
          <w:lang w:val="en-US"/>
        </w:rPr>
      </w:pPr>
      <w:r w:rsidRPr="00C87495">
        <w:rPr>
          <w:lang w:val="bg-BG"/>
        </w:rPr>
        <w:t>Аксесоари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="00FD0C7F" w:rsidRPr="00C87495">
        <w:rPr>
          <w:lang w:val="en-US"/>
        </w:rPr>
        <w:t xml:space="preserve"> </w:t>
      </w:r>
      <w:r w:rsidR="00A47ADF" w:rsidRPr="00C87495">
        <w:rPr>
          <w:lang w:val="en-US"/>
        </w:rPr>
        <w:t xml:space="preserve">STORMBOX: </w:t>
      </w:r>
      <w:bookmarkStart w:id="2" w:name="_Hlk43582710"/>
      <w:r w:rsidR="00FD0C7F" w:rsidRPr="00C87495">
        <w:rPr>
          <w:lang w:val="bg-BG"/>
        </w:rPr>
        <w:t>дънна плоча</w:t>
      </w:r>
      <w:bookmarkEnd w:id="2"/>
      <w:r w:rsidR="00FD0C7F" w:rsidRPr="00C87495">
        <w:rPr>
          <w:lang w:val="bg-BG"/>
        </w:rPr>
        <w:t xml:space="preserve"> - </w:t>
      </w:r>
      <w:proofErr w:type="spellStart"/>
      <w:r w:rsidR="00A47ADF" w:rsidRPr="00C87495">
        <w:rPr>
          <w:lang w:val="en-US"/>
        </w:rPr>
        <w:t>дъно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кутията</w:t>
      </w:r>
      <w:proofErr w:type="spellEnd"/>
      <w:r w:rsidR="00A47ADF" w:rsidRPr="00C87495">
        <w:rPr>
          <w:lang w:val="en-US"/>
        </w:rPr>
        <w:t xml:space="preserve">, </w:t>
      </w:r>
      <w:proofErr w:type="spellStart"/>
      <w:r w:rsidR="000361AC" w:rsidRPr="00C87495">
        <w:rPr>
          <w:lang w:val="en-US"/>
        </w:rPr>
        <w:t>свързващи</w:t>
      </w:r>
      <w:proofErr w:type="spellEnd"/>
      <w:r w:rsidR="000361AC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скоби</w:t>
      </w:r>
      <w:proofErr w:type="spellEnd"/>
      <w:r w:rsidR="00FD0C7F" w:rsidRPr="00C87495">
        <w:rPr>
          <w:lang w:val="bg-BG"/>
        </w:rPr>
        <w:t>/клипсове</w:t>
      </w:r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31226A" w:rsidRPr="00C87495">
        <w:rPr>
          <w:lang w:val="bg-BG"/>
        </w:rPr>
        <w:t xml:space="preserve"> </w:t>
      </w:r>
      <w:r w:rsidR="00FD0C7F" w:rsidRPr="00C87495">
        <w:rPr>
          <w:lang w:val="bg-BG"/>
        </w:rPr>
        <w:t>блокчетата</w:t>
      </w:r>
      <w:r w:rsidR="00A47ADF" w:rsidRPr="00C87495">
        <w:rPr>
          <w:lang w:val="en-US"/>
        </w:rPr>
        <w:t xml:space="preserve">, </w:t>
      </w:r>
      <w:r w:rsidR="000361AC" w:rsidRPr="00C87495">
        <w:rPr>
          <w:lang w:val="bg-BG"/>
        </w:rPr>
        <w:t xml:space="preserve">ревизионни шахти тип куб с размери </w:t>
      </w:r>
      <w:r w:rsidR="000361AC" w:rsidRPr="00C87495">
        <w:rPr>
          <w:lang w:val="en-US"/>
        </w:rPr>
        <w:t xml:space="preserve">600 mm x 600 mm x 600 </w:t>
      </w:r>
      <w:proofErr w:type="spellStart"/>
      <w:r w:rsidR="000361AC" w:rsidRPr="00C87495">
        <w:rPr>
          <w:lang w:val="en-US"/>
        </w:rPr>
        <w:t>mm</w:t>
      </w:r>
      <w:r w:rsidR="00A47ADF" w:rsidRPr="00C87495">
        <w:rPr>
          <w:lang w:val="en-US"/>
        </w:rPr>
        <w:t>,адаптер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свързване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тръби</w:t>
      </w:r>
      <w:proofErr w:type="spellEnd"/>
      <w:r w:rsidR="00A47ADF" w:rsidRPr="00C87495">
        <w:rPr>
          <w:lang w:val="en-US"/>
        </w:rPr>
        <w:t>;</w:t>
      </w:r>
    </w:p>
    <w:p w:rsidR="00A47ADF" w:rsidRPr="00C87495" w:rsidRDefault="000361AC" w:rsidP="00A47ADF">
      <w:pPr>
        <w:pStyle w:val="ListParagraph"/>
        <w:numPr>
          <w:ilvl w:val="0"/>
          <w:numId w:val="13"/>
        </w:numPr>
        <w:jc w:val="both"/>
        <w:rPr>
          <w:lang w:val="en-US"/>
        </w:rPr>
      </w:pPr>
      <w:r w:rsidRPr="00C87495">
        <w:rPr>
          <w:lang w:val="bg-BG"/>
        </w:rPr>
        <w:t>Аксесоари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="0031226A" w:rsidRPr="00C87495">
        <w:rPr>
          <w:lang w:val="bg-BG"/>
        </w:rPr>
        <w:t xml:space="preserve"> </w:t>
      </w:r>
      <w:r w:rsidR="00A47ADF" w:rsidRPr="00C87495">
        <w:rPr>
          <w:lang w:val="en-US"/>
        </w:rPr>
        <w:t xml:space="preserve">STORMBOX II: </w:t>
      </w:r>
      <w:r w:rsidR="00FD0C7F" w:rsidRPr="00C87495">
        <w:rPr>
          <w:lang w:val="bg-BG"/>
        </w:rPr>
        <w:t>дънна плоча</w:t>
      </w:r>
      <w:r w:rsidR="00FD0C7F" w:rsidRPr="00C87495">
        <w:rPr>
          <w:lang w:val="en-US"/>
        </w:rPr>
        <w:t xml:space="preserve"> </w:t>
      </w:r>
      <w:r w:rsidR="00FD0C7F" w:rsidRPr="00C87495">
        <w:rPr>
          <w:lang w:val="bg-BG"/>
        </w:rPr>
        <w:t xml:space="preserve">- </w:t>
      </w:r>
      <w:proofErr w:type="spellStart"/>
      <w:r w:rsidR="00A47ADF" w:rsidRPr="00C87495">
        <w:rPr>
          <w:lang w:val="en-US"/>
        </w:rPr>
        <w:t>дъно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кутията</w:t>
      </w:r>
      <w:proofErr w:type="spellEnd"/>
      <w:r w:rsidR="00A47ADF" w:rsidRPr="00C87495">
        <w:rPr>
          <w:lang w:val="en-US"/>
        </w:rPr>
        <w:t xml:space="preserve">, </w:t>
      </w:r>
      <w:bookmarkStart w:id="3" w:name="_Hlk43582755"/>
      <w:proofErr w:type="spellStart"/>
      <w:r w:rsidR="00A47ADF" w:rsidRPr="00C87495">
        <w:rPr>
          <w:lang w:val="en-US"/>
        </w:rPr>
        <w:t>странич</w:t>
      </w:r>
      <w:proofErr w:type="spellEnd"/>
      <w:r w:rsidRPr="00C87495">
        <w:rPr>
          <w:lang w:val="bg-BG"/>
        </w:rPr>
        <w:t>ен панел</w:t>
      </w:r>
      <w:bookmarkEnd w:id="3"/>
      <w:r w:rsidR="00DA5CA4" w:rsidRPr="00C87495">
        <w:rPr>
          <w:lang w:val="bg-BG"/>
        </w:rPr>
        <w:t xml:space="preserve"> - почистване</w:t>
      </w:r>
      <w:r w:rsidR="00A47ADF" w:rsidRPr="00C87495">
        <w:rPr>
          <w:lang w:val="en-US"/>
        </w:rPr>
        <w:t>,</w:t>
      </w:r>
      <w:r w:rsidR="005600BF" w:rsidRPr="00C87495">
        <w:rPr>
          <w:lang w:val="en-US"/>
        </w:rPr>
        <w:t xml:space="preserve"> </w:t>
      </w:r>
      <w:proofErr w:type="spellStart"/>
      <w:r w:rsidR="00FD0C7F" w:rsidRPr="00C87495">
        <w:rPr>
          <w:lang w:val="en-US"/>
        </w:rPr>
        <w:t>странич</w:t>
      </w:r>
      <w:proofErr w:type="spellEnd"/>
      <w:r w:rsidR="00FD0C7F" w:rsidRPr="00C87495">
        <w:rPr>
          <w:lang w:val="bg-BG"/>
        </w:rPr>
        <w:t>ен панел</w:t>
      </w:r>
      <w:r w:rsidR="00FD0C7F" w:rsidRPr="00C87495">
        <w:rPr>
          <w:lang w:val="en-US"/>
        </w:rPr>
        <w:t xml:space="preserve"> </w:t>
      </w:r>
      <w:r w:rsidR="00FD0C7F" w:rsidRPr="00C87495">
        <w:rPr>
          <w:lang w:val="bg-BG"/>
        </w:rPr>
        <w:t xml:space="preserve">- </w:t>
      </w:r>
      <w:proofErr w:type="spellStart"/>
      <w:r w:rsidR="00A47ADF" w:rsidRPr="00C87495">
        <w:rPr>
          <w:lang w:val="en-US"/>
        </w:rPr>
        <w:t>свързващ</w:t>
      </w:r>
      <w:proofErr w:type="spellEnd"/>
      <w:r w:rsidR="00A47ADF" w:rsidRPr="00C87495">
        <w:rPr>
          <w:lang w:val="en-US"/>
        </w:rPr>
        <w:t xml:space="preserve">, </w:t>
      </w:r>
      <w:proofErr w:type="spellStart"/>
      <w:r w:rsidR="00A47ADF" w:rsidRPr="00C87495">
        <w:rPr>
          <w:lang w:val="en-US"/>
        </w:rPr>
        <w:t>адаптери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тръби</w:t>
      </w:r>
      <w:proofErr w:type="spellEnd"/>
      <w:r w:rsidRPr="00C87495">
        <w:rPr>
          <w:lang w:val="bg-BG"/>
        </w:rPr>
        <w:t xml:space="preserve"> </w:t>
      </w:r>
      <w:r w:rsidR="00FD0C7F" w:rsidRPr="00C87495">
        <w:rPr>
          <w:lang w:val="bg-BG"/>
        </w:rPr>
        <w:t xml:space="preserve">и </w:t>
      </w:r>
      <w:r w:rsidRPr="00C87495">
        <w:rPr>
          <w:lang w:val="bg-BG"/>
        </w:rPr>
        <w:t>за повдигане нивото на шахти</w:t>
      </w:r>
      <w:r w:rsidR="00A47ADF" w:rsidRPr="00C87495">
        <w:rPr>
          <w:lang w:val="en-US"/>
        </w:rPr>
        <w:t>.</w:t>
      </w:r>
    </w:p>
    <w:p w:rsidR="000361AC" w:rsidRPr="00C87495" w:rsidRDefault="000361AC" w:rsidP="000361AC">
      <w:pPr>
        <w:ind w:left="360"/>
        <w:jc w:val="both"/>
        <w:rPr>
          <w:lang w:val="bg-BG"/>
        </w:rPr>
      </w:pPr>
    </w:p>
    <w:p w:rsidR="000361AC" w:rsidRPr="00C87495" w:rsidRDefault="000361AC" w:rsidP="00A47ADF">
      <w:pPr>
        <w:jc w:val="both"/>
        <w:rPr>
          <w:lang w:val="bg-BG"/>
        </w:rPr>
      </w:pPr>
      <w:bookmarkStart w:id="4" w:name="_Hlk13488602"/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bg-BG"/>
        </w:rPr>
        <w:t>та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Pr="00C87495">
        <w:rPr>
          <w:lang w:val="en-US"/>
        </w:rPr>
        <w:t xml:space="preserve"> </w:t>
      </w:r>
      <w:r w:rsidR="00A47ADF" w:rsidRPr="00C87495">
        <w:rPr>
          <w:lang w:val="en-US"/>
        </w:rPr>
        <w:t xml:space="preserve">STORMBOX </w:t>
      </w:r>
      <w:proofErr w:type="spellStart"/>
      <w:r w:rsidR="00A47ADF" w:rsidRPr="00C87495">
        <w:rPr>
          <w:lang w:val="en-US"/>
        </w:rPr>
        <w:t>съдържат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основни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елементи</w:t>
      </w:r>
      <w:proofErr w:type="spellEnd"/>
      <w:r w:rsidR="00A47ADF" w:rsidRPr="00C87495">
        <w:rPr>
          <w:lang w:val="en-US"/>
        </w:rPr>
        <w:t xml:space="preserve"> с </w:t>
      </w:r>
      <w:proofErr w:type="spellStart"/>
      <w:r w:rsidR="00A47ADF" w:rsidRPr="00C87495">
        <w:rPr>
          <w:lang w:val="en-US"/>
        </w:rPr>
        <w:t>номинални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размери</w:t>
      </w:r>
      <w:proofErr w:type="spellEnd"/>
      <w:r w:rsidR="0031226A" w:rsidRPr="00C87495">
        <w:rPr>
          <w:lang w:val="bg-BG"/>
        </w:rPr>
        <w:t xml:space="preserve"> </w:t>
      </w:r>
      <w:r w:rsidR="00A47ADF" w:rsidRPr="00C87495">
        <w:rPr>
          <w:lang w:val="en-US"/>
        </w:rPr>
        <w:t xml:space="preserve">1200 mm x 600 mm x 300 mm и </w:t>
      </w:r>
      <w:proofErr w:type="spellStart"/>
      <w:r w:rsidR="00A47ADF" w:rsidRPr="00C87495">
        <w:rPr>
          <w:lang w:val="en-US"/>
        </w:rPr>
        <w:t>капаците</w:t>
      </w:r>
      <w:proofErr w:type="spellEnd"/>
      <w:r w:rsidR="0031226A" w:rsidRPr="00C87495">
        <w:rPr>
          <w:lang w:val="bg-BG"/>
        </w:rPr>
        <w:t>т</w:t>
      </w:r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чистата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вода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от</w:t>
      </w:r>
      <w:proofErr w:type="spellEnd"/>
      <w:r w:rsidR="00A47ADF" w:rsidRPr="00C87495">
        <w:rPr>
          <w:lang w:val="en-US"/>
        </w:rPr>
        <w:t xml:space="preserve"> 206 dm</w:t>
      </w:r>
      <w:r w:rsidR="00A47ADF" w:rsidRPr="00C87495">
        <w:rPr>
          <w:vertAlign w:val="superscript"/>
          <w:lang w:val="en-US"/>
        </w:rPr>
        <w:t>3</w:t>
      </w:r>
      <w:r w:rsidR="00A47ADF" w:rsidRPr="00C87495">
        <w:rPr>
          <w:lang w:val="en-US"/>
        </w:rPr>
        <w:t xml:space="preserve">, </w:t>
      </w:r>
      <w:proofErr w:type="spellStart"/>
      <w:r w:rsidR="00A47ADF" w:rsidRPr="00C87495">
        <w:rPr>
          <w:lang w:val="en-US"/>
        </w:rPr>
        <w:t>както</w:t>
      </w:r>
      <w:proofErr w:type="spellEnd"/>
      <w:r w:rsidR="00A47ADF" w:rsidRPr="00C87495">
        <w:rPr>
          <w:lang w:val="en-US"/>
        </w:rPr>
        <w:t xml:space="preserve"> и </w:t>
      </w:r>
      <w:proofErr w:type="spellStart"/>
      <w:r w:rsidR="00A47ADF" w:rsidRPr="00C87495">
        <w:rPr>
          <w:lang w:val="en-US"/>
        </w:rPr>
        <w:t>дън</w:t>
      </w:r>
      <w:proofErr w:type="spellEnd"/>
      <w:r w:rsidRPr="00C87495">
        <w:rPr>
          <w:lang w:val="bg-BG"/>
        </w:rPr>
        <w:t xml:space="preserve">ни </w:t>
      </w:r>
      <w:r w:rsidR="0031226A" w:rsidRPr="00C87495">
        <w:rPr>
          <w:lang w:val="bg-BG"/>
        </w:rPr>
        <w:t>плочи</w:t>
      </w:r>
      <w:r w:rsidRPr="00C87495">
        <w:rPr>
          <w:lang w:val="bg-BG"/>
        </w:rPr>
        <w:t>, използвани само в</w:t>
      </w:r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първия</w:t>
      </w:r>
      <w:proofErr w:type="spellEnd"/>
      <w:r w:rsidR="00A47ADF" w:rsidRPr="00C87495">
        <w:rPr>
          <w:lang w:val="en-US"/>
        </w:rPr>
        <w:t xml:space="preserve"> </w:t>
      </w:r>
      <w:r w:rsidRPr="00C87495">
        <w:rPr>
          <w:lang w:val="bg-BG"/>
        </w:rPr>
        <w:t>ред</w:t>
      </w:r>
      <w:r w:rsidR="00A47ADF" w:rsidRPr="00C87495">
        <w:rPr>
          <w:lang w:val="en-US"/>
        </w:rPr>
        <w:t xml:space="preserve"> </w:t>
      </w:r>
      <w:r w:rsidR="00F31F4D" w:rsidRPr="00C87495">
        <w:rPr>
          <w:lang w:val="bg-BG"/>
        </w:rPr>
        <w:t>блокчета</w:t>
      </w:r>
      <w:r w:rsidR="00A47ADF" w:rsidRPr="00C87495">
        <w:rPr>
          <w:lang w:val="en-US"/>
        </w:rPr>
        <w:t xml:space="preserve">. </w:t>
      </w:r>
      <w:proofErr w:type="spellStart"/>
      <w:r w:rsidR="00A47ADF" w:rsidRPr="00C87495">
        <w:rPr>
          <w:lang w:val="en-US"/>
        </w:rPr>
        <w:t>Освен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това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осигурени</w:t>
      </w:r>
      <w:proofErr w:type="spellEnd"/>
      <w:r w:rsidR="00A47ADF" w:rsidRPr="00C87495">
        <w:rPr>
          <w:lang w:val="en-US"/>
        </w:rPr>
        <w:t xml:space="preserve"> </w:t>
      </w:r>
      <w:r w:rsidRPr="00C87495">
        <w:rPr>
          <w:lang w:val="bg-BG"/>
        </w:rPr>
        <w:t>скоби</w:t>
      </w:r>
      <w:r w:rsidR="00FD0C7F" w:rsidRPr="00C87495">
        <w:rPr>
          <w:lang w:val="bg-BG"/>
        </w:rPr>
        <w:t>/клипсове</w:t>
      </w:r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свързване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r w:rsidR="00F31F4D" w:rsidRPr="00C87495">
        <w:rPr>
          <w:lang w:val="bg-BG"/>
        </w:rPr>
        <w:t>блокчетата</w:t>
      </w:r>
      <w:r w:rsidR="00F31F4D" w:rsidRPr="00C87495">
        <w:rPr>
          <w:lang w:val="en-US"/>
        </w:rPr>
        <w:t xml:space="preserve"> </w:t>
      </w:r>
      <w:r w:rsidR="00A47ADF" w:rsidRPr="00C87495">
        <w:rPr>
          <w:lang w:val="en-US"/>
        </w:rPr>
        <w:t xml:space="preserve">STORMBOX </w:t>
      </w:r>
      <w:r w:rsidRPr="00C87495">
        <w:rPr>
          <w:lang w:val="bg-BG"/>
        </w:rPr>
        <w:t>едн</w:t>
      </w:r>
      <w:r w:rsidR="00F31F4D" w:rsidRPr="00C87495">
        <w:rPr>
          <w:lang w:val="bg-BG"/>
        </w:rPr>
        <w:t>о</w:t>
      </w:r>
      <w:r w:rsidRPr="00C87495">
        <w:rPr>
          <w:lang w:val="bg-BG"/>
        </w:rPr>
        <w:t xml:space="preserve"> с друг</w:t>
      </w:r>
      <w:r w:rsidR="00F31F4D" w:rsidRPr="00C87495">
        <w:rPr>
          <w:lang w:val="bg-BG"/>
        </w:rPr>
        <w:t>о</w:t>
      </w:r>
      <w:r w:rsidR="00A47ADF" w:rsidRPr="00C87495">
        <w:rPr>
          <w:lang w:val="en-US"/>
        </w:rPr>
        <w:t xml:space="preserve">, </w:t>
      </w:r>
      <w:proofErr w:type="spellStart"/>
      <w:r w:rsidR="00A47ADF" w:rsidRPr="00C87495">
        <w:rPr>
          <w:lang w:val="en-US"/>
        </w:rPr>
        <w:t>вертикално</w:t>
      </w:r>
      <w:proofErr w:type="spellEnd"/>
      <w:r w:rsidR="00A47ADF" w:rsidRPr="00C87495">
        <w:rPr>
          <w:lang w:val="en-US"/>
        </w:rPr>
        <w:t xml:space="preserve"> и </w:t>
      </w:r>
      <w:proofErr w:type="spellStart"/>
      <w:r w:rsidR="00A47ADF" w:rsidRPr="00C87495">
        <w:rPr>
          <w:lang w:val="en-US"/>
        </w:rPr>
        <w:t>хоризонтално</w:t>
      </w:r>
      <w:proofErr w:type="spellEnd"/>
      <w:r w:rsidR="00A47ADF" w:rsidRPr="00C87495">
        <w:rPr>
          <w:lang w:val="en-US"/>
        </w:rPr>
        <w:t>.</w:t>
      </w:r>
    </w:p>
    <w:bookmarkEnd w:id="4"/>
    <w:p w:rsidR="00A47ADF" w:rsidRPr="00C87495" w:rsidRDefault="000361AC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bg-BG"/>
        </w:rPr>
        <w:t>та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инфилтрация</w:t>
      </w:r>
      <w:proofErr w:type="spellEnd"/>
      <w:r w:rsidRPr="00C87495">
        <w:rPr>
          <w:lang w:val="en-US"/>
        </w:rPr>
        <w:t xml:space="preserve"> STORMBOX II </w:t>
      </w:r>
      <w:proofErr w:type="spellStart"/>
      <w:r w:rsidRPr="00C87495">
        <w:rPr>
          <w:lang w:val="en-US"/>
        </w:rPr>
        <w:t>съдържат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основн</w:t>
      </w:r>
      <w:proofErr w:type="spellEnd"/>
      <w:r w:rsidRPr="00C87495">
        <w:rPr>
          <w:lang w:val="bg-BG"/>
        </w:rPr>
        <w:t xml:space="preserve">и </w:t>
      </w:r>
      <w:proofErr w:type="spellStart"/>
      <w:r w:rsidR="00A47ADF" w:rsidRPr="00C87495">
        <w:rPr>
          <w:lang w:val="en-US"/>
        </w:rPr>
        <w:t>елементи</w:t>
      </w:r>
      <w:proofErr w:type="spellEnd"/>
      <w:r w:rsidR="00A47ADF" w:rsidRPr="00C87495">
        <w:rPr>
          <w:lang w:val="en-US"/>
        </w:rPr>
        <w:t xml:space="preserve"> (</w:t>
      </w:r>
      <w:proofErr w:type="spellStart"/>
      <w:r w:rsidR="00A47ADF" w:rsidRPr="00C87495">
        <w:rPr>
          <w:lang w:val="en-US"/>
        </w:rPr>
        <w:t>включително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осем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колони</w:t>
      </w:r>
      <w:proofErr w:type="spellEnd"/>
      <w:r w:rsidR="00A47ADF" w:rsidRPr="00C87495">
        <w:rPr>
          <w:lang w:val="en-US"/>
        </w:rPr>
        <w:t xml:space="preserve">), с </w:t>
      </w:r>
      <w:proofErr w:type="spellStart"/>
      <w:r w:rsidR="00A47ADF" w:rsidRPr="00C87495">
        <w:rPr>
          <w:lang w:val="en-US"/>
        </w:rPr>
        <w:t>номинални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размери</w:t>
      </w:r>
      <w:proofErr w:type="spellEnd"/>
      <w:r w:rsidR="00A47ADF" w:rsidRPr="00C87495">
        <w:rPr>
          <w:lang w:val="en-US"/>
        </w:rPr>
        <w:t xml:space="preserve"> 1200 mm x 600 mm x 600 mm и</w:t>
      </w:r>
      <w:r w:rsidR="008754F1" w:rsidRPr="00C87495">
        <w:rPr>
          <w:lang w:val="bg-BG"/>
        </w:rPr>
        <w:t xml:space="preserve"> нето </w:t>
      </w:r>
      <w:proofErr w:type="spellStart"/>
      <w:r w:rsidR="00A47ADF" w:rsidRPr="00C87495">
        <w:rPr>
          <w:lang w:val="en-US"/>
        </w:rPr>
        <w:t>капацитет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вода</w:t>
      </w:r>
      <w:proofErr w:type="spellEnd"/>
      <w:r w:rsidR="008754F1" w:rsidRPr="00C87495">
        <w:rPr>
          <w:lang w:val="bg-BG"/>
        </w:rPr>
        <w:t>та</w:t>
      </w:r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от</w:t>
      </w:r>
      <w:proofErr w:type="spellEnd"/>
      <w:r w:rsidR="00A47ADF" w:rsidRPr="00C87495">
        <w:rPr>
          <w:lang w:val="en-US"/>
        </w:rPr>
        <w:t xml:space="preserve"> 412 dm</w:t>
      </w:r>
      <w:r w:rsidR="00A47ADF" w:rsidRPr="00C87495">
        <w:rPr>
          <w:vertAlign w:val="superscript"/>
          <w:lang w:val="en-US"/>
        </w:rPr>
        <w:t>3</w:t>
      </w:r>
      <w:r w:rsidR="00A47ADF" w:rsidRPr="00C87495">
        <w:rPr>
          <w:lang w:val="en-US"/>
        </w:rPr>
        <w:t xml:space="preserve">, </w:t>
      </w:r>
      <w:proofErr w:type="spellStart"/>
      <w:r w:rsidR="008754F1" w:rsidRPr="00C87495">
        <w:rPr>
          <w:lang w:val="en-US"/>
        </w:rPr>
        <w:t>дън</w:t>
      </w:r>
      <w:proofErr w:type="spellEnd"/>
      <w:r w:rsidR="008754F1" w:rsidRPr="00C87495">
        <w:rPr>
          <w:lang w:val="bg-BG"/>
        </w:rPr>
        <w:t xml:space="preserve">ни </w:t>
      </w:r>
      <w:r w:rsidR="0009134C" w:rsidRPr="00C87495">
        <w:rPr>
          <w:lang w:val="bg-BG"/>
        </w:rPr>
        <w:t>плочи</w:t>
      </w:r>
      <w:r w:rsidR="008754F1" w:rsidRPr="00C87495">
        <w:rPr>
          <w:lang w:val="bg-BG"/>
        </w:rPr>
        <w:t>, използвани само в</w:t>
      </w:r>
      <w:r w:rsidR="008754F1" w:rsidRPr="00C87495">
        <w:rPr>
          <w:lang w:val="en-US"/>
        </w:rPr>
        <w:t xml:space="preserve"> </w:t>
      </w:r>
      <w:proofErr w:type="spellStart"/>
      <w:r w:rsidR="008754F1" w:rsidRPr="00C87495">
        <w:rPr>
          <w:lang w:val="en-US"/>
        </w:rPr>
        <w:t>първия</w:t>
      </w:r>
      <w:proofErr w:type="spellEnd"/>
      <w:r w:rsidR="008754F1" w:rsidRPr="00C87495">
        <w:rPr>
          <w:lang w:val="en-US"/>
        </w:rPr>
        <w:t xml:space="preserve"> </w:t>
      </w:r>
      <w:r w:rsidR="008754F1" w:rsidRPr="00C87495">
        <w:rPr>
          <w:lang w:val="bg-BG"/>
        </w:rPr>
        <w:t>ред</w:t>
      </w:r>
      <w:r w:rsidR="008754F1" w:rsidRPr="00C87495">
        <w:rPr>
          <w:lang w:val="en-US"/>
        </w:rPr>
        <w:t xml:space="preserve"> </w:t>
      </w:r>
      <w:r w:rsidR="00F31F4D" w:rsidRPr="00C87495">
        <w:rPr>
          <w:lang w:val="bg-BG"/>
        </w:rPr>
        <w:t>блокчета</w:t>
      </w:r>
      <w:r w:rsidR="008754F1" w:rsidRPr="00C87495">
        <w:rPr>
          <w:lang w:val="bg-BG"/>
        </w:rPr>
        <w:t xml:space="preserve">, </w:t>
      </w:r>
      <w:r w:rsidR="00A47ADF" w:rsidRPr="00C87495">
        <w:rPr>
          <w:lang w:val="en-US"/>
        </w:rPr>
        <w:t xml:space="preserve">и </w:t>
      </w:r>
      <w:r w:rsidRPr="00C87495">
        <w:rPr>
          <w:lang w:val="bg-BG"/>
        </w:rPr>
        <w:t xml:space="preserve">горни и странични панели. </w:t>
      </w:r>
      <w:proofErr w:type="spellStart"/>
      <w:r w:rsidR="00A47ADF" w:rsidRPr="00C87495">
        <w:rPr>
          <w:lang w:val="en-US"/>
        </w:rPr>
        <w:t>Освен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това</w:t>
      </w:r>
      <w:proofErr w:type="spellEnd"/>
      <w:r w:rsidR="00A47ADF" w:rsidRPr="00C87495">
        <w:rPr>
          <w:lang w:val="en-US"/>
        </w:rPr>
        <w:t xml:space="preserve"> </w:t>
      </w:r>
      <w:r w:rsidR="00F31F4D" w:rsidRPr="00C87495">
        <w:rPr>
          <w:lang w:val="bg-BG"/>
        </w:rPr>
        <w:t>блокчетата</w:t>
      </w:r>
      <w:r w:rsidR="00F31F4D" w:rsidRPr="00C87495">
        <w:rPr>
          <w:lang w:val="en-US"/>
        </w:rPr>
        <w:t xml:space="preserve"> </w:t>
      </w:r>
      <w:r w:rsidR="00A47ADF" w:rsidRPr="00C87495">
        <w:rPr>
          <w:lang w:val="en-US"/>
        </w:rPr>
        <w:t xml:space="preserve">STORMBOX II </w:t>
      </w:r>
      <w:r w:rsidR="008754F1" w:rsidRPr="00C87495">
        <w:rPr>
          <w:lang w:val="bg-BG"/>
        </w:rPr>
        <w:t>дават</w:t>
      </w:r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възможност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използване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свързващи</w:t>
      </w:r>
      <w:proofErr w:type="spellEnd"/>
      <w:r w:rsidR="00A47ADF" w:rsidRPr="00C87495">
        <w:rPr>
          <w:lang w:val="en-US"/>
        </w:rPr>
        <w:t xml:space="preserve"> </w:t>
      </w:r>
      <w:r w:rsidR="008754F1" w:rsidRPr="00C87495">
        <w:rPr>
          <w:lang w:val="bg-BG"/>
        </w:rPr>
        <w:t>панели</w:t>
      </w:r>
      <w:r w:rsidR="00A47ADF" w:rsidRPr="00C87495">
        <w:rPr>
          <w:lang w:val="en-US"/>
        </w:rPr>
        <w:t xml:space="preserve"> (</w:t>
      </w:r>
      <w:proofErr w:type="spellStart"/>
      <w:r w:rsidR="00A47ADF" w:rsidRPr="00C87495">
        <w:rPr>
          <w:lang w:val="en-US"/>
        </w:rPr>
        <w:t>монтирани</w:t>
      </w:r>
      <w:proofErr w:type="spellEnd"/>
      <w:r w:rsidR="0009134C" w:rsidRPr="00C87495">
        <w:rPr>
          <w:lang w:val="bg-BG"/>
        </w:rPr>
        <w:t xml:space="preserve"> </w:t>
      </w:r>
      <w:proofErr w:type="spellStart"/>
      <w:r w:rsidR="00A47ADF" w:rsidRPr="00C87495">
        <w:rPr>
          <w:lang w:val="en-US"/>
        </w:rPr>
        <w:t>вместо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горните</w:t>
      </w:r>
      <w:proofErr w:type="spellEnd"/>
      <w:r w:rsidR="00A47ADF" w:rsidRPr="00C87495">
        <w:rPr>
          <w:lang w:val="en-US"/>
        </w:rPr>
        <w:t xml:space="preserve"> и </w:t>
      </w:r>
      <w:proofErr w:type="spellStart"/>
      <w:r w:rsidR="00A47ADF" w:rsidRPr="00C87495">
        <w:rPr>
          <w:lang w:val="en-US"/>
        </w:rPr>
        <w:t>страничните</w:t>
      </w:r>
      <w:proofErr w:type="spellEnd"/>
      <w:r w:rsidR="00A47ADF" w:rsidRPr="00C87495">
        <w:rPr>
          <w:lang w:val="en-US"/>
        </w:rPr>
        <w:t xml:space="preserve"> </w:t>
      </w:r>
      <w:r w:rsidR="008754F1" w:rsidRPr="00C87495">
        <w:rPr>
          <w:lang w:val="bg-BG"/>
        </w:rPr>
        <w:t>панели</w:t>
      </w:r>
      <w:r w:rsidR="00A47ADF" w:rsidRPr="00C87495">
        <w:rPr>
          <w:lang w:val="en-US"/>
        </w:rPr>
        <w:t xml:space="preserve">,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да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свържат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тръби</w:t>
      </w:r>
      <w:proofErr w:type="spellEnd"/>
      <w:r w:rsidR="00A47ADF" w:rsidRPr="00C87495">
        <w:rPr>
          <w:lang w:val="en-US"/>
        </w:rPr>
        <w:t xml:space="preserve"> с </w:t>
      </w:r>
      <w:proofErr w:type="spellStart"/>
      <w:r w:rsidR="00A47ADF" w:rsidRPr="00C87495">
        <w:rPr>
          <w:lang w:val="en-US"/>
        </w:rPr>
        <w:t>диаметри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до</w:t>
      </w:r>
      <w:proofErr w:type="spellEnd"/>
      <w:r w:rsidR="00A47ADF" w:rsidRPr="00C87495">
        <w:rPr>
          <w:lang w:val="en-US"/>
        </w:rPr>
        <w:t xml:space="preserve"> 400 mm) и </w:t>
      </w:r>
      <w:proofErr w:type="spellStart"/>
      <w:r w:rsidR="00A47ADF" w:rsidRPr="00C87495">
        <w:rPr>
          <w:lang w:val="en-US"/>
        </w:rPr>
        <w:t>адаптери</w:t>
      </w:r>
      <w:proofErr w:type="spellEnd"/>
      <w:r w:rsidR="0009134C" w:rsidRPr="00C87495">
        <w:rPr>
          <w:lang w:val="bg-BG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8754F1" w:rsidRPr="00C87495">
        <w:rPr>
          <w:lang w:val="en-US"/>
        </w:rPr>
        <w:t>тръби</w:t>
      </w:r>
      <w:proofErr w:type="spellEnd"/>
      <w:r w:rsidR="008754F1" w:rsidRPr="00C87495">
        <w:rPr>
          <w:lang w:val="bg-BG"/>
        </w:rPr>
        <w:t xml:space="preserve"> за повдигане нивото на шахти</w:t>
      </w:r>
      <w:r w:rsidR="00FD0C7F" w:rsidRPr="00C87495">
        <w:rPr>
          <w:lang w:val="bg-BG"/>
        </w:rPr>
        <w:t>те</w:t>
      </w:r>
      <w:r w:rsidR="008754F1" w:rsidRPr="00C87495">
        <w:rPr>
          <w:lang w:val="en-US"/>
        </w:rPr>
        <w:t>.</w:t>
      </w:r>
    </w:p>
    <w:p w:rsidR="008754F1" w:rsidRPr="00C87495" w:rsidRDefault="008754F1" w:rsidP="00A47ADF">
      <w:pPr>
        <w:jc w:val="both"/>
        <w:rPr>
          <w:lang w:val="bg-BG"/>
        </w:rPr>
      </w:pPr>
    </w:p>
    <w:p w:rsidR="00A47ADF" w:rsidRPr="00C87495" w:rsidRDefault="002D7795" w:rsidP="00A47ADF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Блокчета</w:t>
      </w:r>
      <w:proofErr w:type="spellEnd"/>
      <w:r w:rsidRPr="00C87495">
        <w:rPr>
          <w:lang w:val="bg-BG"/>
        </w:rPr>
        <w:t>та</w:t>
      </w:r>
      <w:r w:rsidR="00A47ADF" w:rsidRPr="00C87495">
        <w:rPr>
          <w:lang w:val="en-US"/>
        </w:rPr>
        <w:t xml:space="preserve"> STORMBOX </w:t>
      </w:r>
      <w:proofErr w:type="spellStart"/>
      <w:r w:rsidR="00A47ADF" w:rsidRPr="00C87495">
        <w:rPr>
          <w:lang w:val="en-US"/>
        </w:rPr>
        <w:t>могат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да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използват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заедно</w:t>
      </w:r>
      <w:proofErr w:type="spellEnd"/>
      <w:r w:rsidR="00A47ADF" w:rsidRPr="00C87495">
        <w:rPr>
          <w:lang w:val="en-US"/>
        </w:rPr>
        <w:t xml:space="preserve"> с </w:t>
      </w:r>
      <w:r w:rsidR="008754F1" w:rsidRPr="00C87495">
        <w:rPr>
          <w:lang w:val="bg-BG"/>
        </w:rPr>
        <w:t xml:space="preserve">ревизионни шахти тип куб с размери </w:t>
      </w:r>
      <w:r w:rsidR="00A47ADF" w:rsidRPr="00C87495">
        <w:rPr>
          <w:lang w:val="en-US"/>
        </w:rPr>
        <w:t xml:space="preserve">600 mm x 600 mm x 600 mm </w:t>
      </w:r>
      <w:proofErr w:type="spellStart"/>
      <w:r w:rsidR="00A47ADF" w:rsidRPr="00C87495">
        <w:rPr>
          <w:lang w:val="en-US"/>
        </w:rPr>
        <w:t>от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полиетилен</w:t>
      </w:r>
      <w:proofErr w:type="spellEnd"/>
      <w:r w:rsidR="00A47ADF" w:rsidRPr="00C87495">
        <w:rPr>
          <w:lang w:val="en-US"/>
        </w:rPr>
        <w:t xml:space="preserve"> PE, с </w:t>
      </w:r>
      <w:proofErr w:type="spellStart"/>
      <w:r w:rsidR="00A47ADF" w:rsidRPr="00C87495">
        <w:rPr>
          <w:lang w:val="en-US"/>
        </w:rPr>
        <w:t>връзки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DN 160. DN 200, DN 250, DN 315 и DN400 </w:t>
      </w:r>
      <w:proofErr w:type="spellStart"/>
      <w:r w:rsidR="00A47ADF" w:rsidRPr="00C87495">
        <w:rPr>
          <w:lang w:val="en-US"/>
        </w:rPr>
        <w:t>тръби</w:t>
      </w:r>
      <w:proofErr w:type="spellEnd"/>
      <w:r w:rsidR="00A47ADF" w:rsidRPr="00C87495">
        <w:rPr>
          <w:lang w:val="en-US"/>
        </w:rPr>
        <w:t>.</w:t>
      </w:r>
      <w:r w:rsidR="0009134C" w:rsidRPr="00C87495">
        <w:rPr>
          <w:lang w:val="bg-BG"/>
        </w:rPr>
        <w:t xml:space="preserve">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свързване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елементите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системата</w:t>
      </w:r>
      <w:proofErr w:type="spellEnd"/>
      <w:r w:rsidR="00A47ADF" w:rsidRPr="00C87495">
        <w:rPr>
          <w:lang w:val="en-US"/>
        </w:rPr>
        <w:t xml:space="preserve"> STORMBOX </w:t>
      </w:r>
      <w:proofErr w:type="spellStart"/>
      <w:r w:rsidR="00A47ADF" w:rsidRPr="00C87495">
        <w:rPr>
          <w:lang w:val="en-US"/>
        </w:rPr>
        <w:t>се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използват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кубовидни</w:t>
      </w:r>
      <w:proofErr w:type="spellEnd"/>
      <w:r w:rsidR="0009134C" w:rsidRPr="00C87495">
        <w:rPr>
          <w:lang w:val="bg-BG"/>
        </w:rPr>
        <w:t xml:space="preserve"> </w:t>
      </w:r>
      <w:r w:rsidR="008754F1" w:rsidRPr="00C87495">
        <w:rPr>
          <w:lang w:val="bg-BG"/>
        </w:rPr>
        <w:t xml:space="preserve">ревизионни шахти </w:t>
      </w:r>
      <w:r w:rsidR="00A47ADF" w:rsidRPr="00C87495">
        <w:rPr>
          <w:lang w:val="en-US"/>
        </w:rPr>
        <w:t xml:space="preserve">с </w:t>
      </w:r>
      <w:proofErr w:type="spellStart"/>
      <w:r w:rsidR="00A47ADF" w:rsidRPr="00C87495">
        <w:rPr>
          <w:lang w:val="en-US"/>
        </w:rPr>
        <w:t>канализационна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система</w:t>
      </w:r>
      <w:proofErr w:type="spellEnd"/>
      <w:r w:rsidR="00A47ADF" w:rsidRPr="00C87495">
        <w:rPr>
          <w:lang w:val="en-US"/>
        </w:rPr>
        <w:t xml:space="preserve">, </w:t>
      </w:r>
      <w:proofErr w:type="spellStart"/>
      <w:r w:rsidR="00A47ADF" w:rsidRPr="00C87495">
        <w:rPr>
          <w:lang w:val="en-US"/>
        </w:rPr>
        <w:t>както</w:t>
      </w:r>
      <w:proofErr w:type="spellEnd"/>
      <w:r w:rsidR="00A47ADF" w:rsidRPr="00C87495">
        <w:rPr>
          <w:lang w:val="en-US"/>
        </w:rPr>
        <w:t xml:space="preserve"> и </w:t>
      </w:r>
      <w:proofErr w:type="spellStart"/>
      <w:r w:rsidR="00A47ADF" w:rsidRPr="00C87495">
        <w:rPr>
          <w:lang w:val="en-US"/>
        </w:rPr>
        <w:t>за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проверка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системата</w:t>
      </w:r>
      <w:proofErr w:type="spellEnd"/>
      <w:r w:rsidR="00A47ADF" w:rsidRPr="00C87495">
        <w:rPr>
          <w:lang w:val="en-US"/>
        </w:rPr>
        <w:t xml:space="preserve"> и </w:t>
      </w:r>
      <w:proofErr w:type="spellStart"/>
      <w:r w:rsidR="00A47ADF" w:rsidRPr="00C87495">
        <w:rPr>
          <w:lang w:val="en-US"/>
        </w:rPr>
        <w:t>хидродинамично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почистване</w:t>
      </w:r>
      <w:proofErr w:type="spellEnd"/>
      <w:r w:rsidR="00A47ADF" w:rsidRPr="00C87495">
        <w:rPr>
          <w:lang w:val="en-US"/>
        </w:rPr>
        <w:t>.</w:t>
      </w:r>
      <w:r w:rsidR="0009134C" w:rsidRPr="00C87495">
        <w:rPr>
          <w:lang w:val="bg-BG"/>
        </w:rPr>
        <w:t xml:space="preserve"> </w:t>
      </w:r>
      <w:proofErr w:type="spellStart"/>
      <w:r w:rsidR="00A47ADF" w:rsidRPr="00C87495">
        <w:rPr>
          <w:lang w:val="en-US"/>
        </w:rPr>
        <w:t>Те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могат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да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се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използват</w:t>
      </w:r>
      <w:proofErr w:type="spellEnd"/>
      <w:r w:rsidR="00A47ADF" w:rsidRPr="00C87495">
        <w:rPr>
          <w:lang w:val="en-US"/>
        </w:rPr>
        <w:t xml:space="preserve"> </w:t>
      </w:r>
      <w:r w:rsidR="005600BF" w:rsidRPr="00C87495">
        <w:rPr>
          <w:lang w:val="bg-BG"/>
        </w:rPr>
        <w:t>за</w:t>
      </w:r>
      <w:r w:rsidR="0009134C" w:rsidRPr="00C87495">
        <w:rPr>
          <w:lang w:val="bg-BG"/>
        </w:rPr>
        <w:t xml:space="preserve"> </w:t>
      </w:r>
      <w:proofErr w:type="spellStart"/>
      <w:r w:rsidR="00A47ADF" w:rsidRPr="00C87495">
        <w:rPr>
          <w:lang w:val="en-US"/>
        </w:rPr>
        <w:t>дълбочини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до</w:t>
      </w:r>
      <w:proofErr w:type="spellEnd"/>
      <w:r w:rsidR="00A47ADF" w:rsidRPr="00C87495">
        <w:rPr>
          <w:lang w:val="en-US"/>
        </w:rPr>
        <w:t xml:space="preserve"> 6 </w:t>
      </w:r>
      <w:r w:rsidR="008754F1" w:rsidRPr="00C87495">
        <w:rPr>
          <w:lang w:val="bg-BG"/>
        </w:rPr>
        <w:t>метра</w:t>
      </w:r>
      <w:r w:rsidR="00A47ADF" w:rsidRPr="00C87495">
        <w:rPr>
          <w:lang w:val="en-US"/>
        </w:rPr>
        <w:t xml:space="preserve">, </w:t>
      </w:r>
      <w:proofErr w:type="spellStart"/>
      <w:r w:rsidR="00A47ADF" w:rsidRPr="00C87495">
        <w:rPr>
          <w:lang w:val="en-US"/>
        </w:rPr>
        <w:t>ако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са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монтирани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във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външния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контур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на</w:t>
      </w:r>
      <w:proofErr w:type="spellEnd"/>
      <w:r w:rsidR="00A47ADF" w:rsidRPr="00C87495">
        <w:rPr>
          <w:lang w:val="en-US"/>
        </w:rPr>
        <w:t xml:space="preserve"> </w:t>
      </w:r>
      <w:proofErr w:type="spellStart"/>
      <w:r w:rsidR="00A47ADF" w:rsidRPr="00C87495">
        <w:rPr>
          <w:lang w:val="en-US"/>
        </w:rPr>
        <w:t>резервоара</w:t>
      </w:r>
      <w:proofErr w:type="spellEnd"/>
      <w:r w:rsidR="00A47ADF" w:rsidRPr="00C87495">
        <w:rPr>
          <w:lang w:val="en-US"/>
        </w:rPr>
        <w:t xml:space="preserve"> и </w:t>
      </w:r>
      <w:r w:rsidR="008754F1" w:rsidRPr="00C87495">
        <w:rPr>
          <w:lang w:val="bg-BG"/>
        </w:rPr>
        <w:t xml:space="preserve">са </w:t>
      </w:r>
      <w:proofErr w:type="spellStart"/>
      <w:r w:rsidR="00A47ADF" w:rsidRPr="00C87495">
        <w:rPr>
          <w:lang w:val="en-US"/>
        </w:rPr>
        <w:t>свързани</w:t>
      </w:r>
      <w:proofErr w:type="spellEnd"/>
      <w:r w:rsidR="00A47ADF" w:rsidRPr="00C87495">
        <w:rPr>
          <w:lang w:val="en-US"/>
        </w:rPr>
        <w:t xml:space="preserve"> с </w:t>
      </w:r>
      <w:r w:rsidR="008754F1" w:rsidRPr="00C87495">
        <w:rPr>
          <w:lang w:val="bg-BG"/>
        </w:rPr>
        <w:t>дренажни блокчета</w:t>
      </w:r>
      <w:r w:rsidR="00A47ADF" w:rsidRPr="00C87495">
        <w:rPr>
          <w:lang w:val="en-US"/>
        </w:rPr>
        <w:t xml:space="preserve"> STORMBOX.</w:t>
      </w:r>
      <w:r w:rsidR="0009134C" w:rsidRPr="00C87495">
        <w:rPr>
          <w:lang w:val="bg-BG"/>
        </w:rPr>
        <w:t xml:space="preserve"> </w:t>
      </w:r>
      <w:proofErr w:type="spellStart"/>
      <w:r w:rsidR="00A47ADF" w:rsidRPr="00C87495">
        <w:rPr>
          <w:lang w:val="en-US"/>
        </w:rPr>
        <w:t>Върху</w:t>
      </w:r>
      <w:proofErr w:type="spellEnd"/>
      <w:r w:rsidR="00A47ADF" w:rsidRPr="00C87495">
        <w:rPr>
          <w:lang w:val="en-US"/>
        </w:rPr>
        <w:t xml:space="preserve"> </w:t>
      </w:r>
      <w:r w:rsidR="008754F1" w:rsidRPr="00C87495">
        <w:rPr>
          <w:lang w:val="bg-BG"/>
        </w:rPr>
        <w:t xml:space="preserve">ревизионни шахти </w:t>
      </w:r>
      <w:proofErr w:type="spellStart"/>
      <w:r w:rsidR="008754F1" w:rsidRPr="00C87495">
        <w:rPr>
          <w:lang w:val="en-US"/>
        </w:rPr>
        <w:t>са</w:t>
      </w:r>
      <w:proofErr w:type="spellEnd"/>
      <w:r w:rsidR="008754F1" w:rsidRPr="00C87495">
        <w:rPr>
          <w:lang w:val="en-US"/>
        </w:rPr>
        <w:t xml:space="preserve"> </w:t>
      </w:r>
      <w:proofErr w:type="spellStart"/>
      <w:r w:rsidR="008754F1" w:rsidRPr="00C87495">
        <w:rPr>
          <w:lang w:val="en-US"/>
        </w:rPr>
        <w:t>монтирани</w:t>
      </w:r>
      <w:proofErr w:type="spellEnd"/>
      <w:r w:rsidR="008754F1" w:rsidRPr="00C87495">
        <w:rPr>
          <w:lang w:val="en-US"/>
        </w:rPr>
        <w:t xml:space="preserve"> </w:t>
      </w:r>
      <w:r w:rsidR="008754F1" w:rsidRPr="00C87495">
        <w:rPr>
          <w:lang w:val="bg-BG"/>
        </w:rPr>
        <w:t>тръбни системи със</w:t>
      </w:r>
      <w:r w:rsidR="0009134C" w:rsidRPr="00C87495">
        <w:rPr>
          <w:lang w:val="bg-BG"/>
        </w:rPr>
        <w:t xml:space="preserve"> </w:t>
      </w:r>
      <w:proofErr w:type="spellStart"/>
      <w:r w:rsidR="008754F1" w:rsidRPr="00C87495">
        <w:rPr>
          <w:lang w:val="en-US"/>
        </w:rPr>
        <w:t>структурирани</w:t>
      </w:r>
      <w:proofErr w:type="spellEnd"/>
      <w:r w:rsidR="008754F1" w:rsidRPr="00C87495">
        <w:rPr>
          <w:lang w:val="en-US"/>
        </w:rPr>
        <w:t xml:space="preserve"> </w:t>
      </w:r>
      <w:proofErr w:type="spellStart"/>
      <w:r w:rsidR="008754F1" w:rsidRPr="00C87495">
        <w:rPr>
          <w:lang w:val="en-US"/>
        </w:rPr>
        <w:t>стени</w:t>
      </w:r>
      <w:proofErr w:type="spellEnd"/>
      <w:r w:rsidR="0009134C" w:rsidRPr="00C87495">
        <w:rPr>
          <w:lang w:val="bg-BG"/>
        </w:rPr>
        <w:t xml:space="preserve"> </w:t>
      </w:r>
      <w:r w:rsidR="00E97D75" w:rsidRPr="00C87495">
        <w:rPr>
          <w:lang w:val="en-US"/>
        </w:rPr>
        <w:t xml:space="preserve">DN / OD 400 </w:t>
      </w:r>
      <w:proofErr w:type="spellStart"/>
      <w:r w:rsidR="00E97D75" w:rsidRPr="00C87495">
        <w:rPr>
          <w:lang w:val="en-US"/>
        </w:rPr>
        <w:t>или</w:t>
      </w:r>
      <w:proofErr w:type="spellEnd"/>
      <w:r w:rsidR="00E97D75" w:rsidRPr="00C87495">
        <w:rPr>
          <w:lang w:val="en-US"/>
        </w:rPr>
        <w:t xml:space="preserve"> DN / OD 630</w:t>
      </w:r>
      <w:r w:rsidR="00A47ADF" w:rsidRPr="00C87495">
        <w:rPr>
          <w:lang w:val="en-US"/>
        </w:rPr>
        <w:t>.</w:t>
      </w:r>
    </w:p>
    <w:p w:rsidR="00A47ADF" w:rsidRPr="00C87495" w:rsidRDefault="00A47ADF" w:rsidP="00A47ADF">
      <w:pPr>
        <w:jc w:val="both"/>
        <w:rPr>
          <w:lang w:val="en-US"/>
        </w:rPr>
      </w:pPr>
    </w:p>
    <w:p w:rsidR="0086455E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Основните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елементи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="002D7795" w:rsidRPr="00C87495">
        <w:rPr>
          <w:lang w:val="en-US"/>
        </w:rPr>
        <w:t>Блокчета</w:t>
      </w:r>
      <w:proofErr w:type="spellEnd"/>
      <w:r w:rsidR="002D7795" w:rsidRPr="00C87495">
        <w:rPr>
          <w:lang w:val="bg-BG"/>
        </w:rPr>
        <w:t>та</w:t>
      </w:r>
      <w:r w:rsidRPr="00C87495">
        <w:rPr>
          <w:lang w:val="en-US"/>
        </w:rPr>
        <w:t xml:space="preserve"> STORMBOX </w:t>
      </w:r>
      <w:proofErr w:type="spellStart"/>
      <w:r w:rsidRPr="00C87495">
        <w:rPr>
          <w:lang w:val="en-US"/>
        </w:rPr>
        <w:t>са</w:t>
      </w:r>
      <w:proofErr w:type="spellEnd"/>
      <w:r w:rsidRPr="00C87495">
        <w:rPr>
          <w:lang w:val="en-US"/>
        </w:rPr>
        <w:t xml:space="preserve"> с </w:t>
      </w:r>
      <w:proofErr w:type="spellStart"/>
      <w:r w:rsidRPr="00C87495">
        <w:rPr>
          <w:lang w:val="en-US"/>
        </w:rPr>
        <w:t>форма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куб</w:t>
      </w:r>
      <w:proofErr w:type="spellEnd"/>
      <w:r w:rsidRPr="00C87495">
        <w:rPr>
          <w:lang w:val="en-US"/>
        </w:rPr>
        <w:t xml:space="preserve">, с </w:t>
      </w:r>
      <w:proofErr w:type="spellStart"/>
      <w:r w:rsidRPr="00C87495">
        <w:rPr>
          <w:lang w:val="en-US"/>
        </w:rPr>
        <w:t>пет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лица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без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дъно</w:t>
      </w:r>
      <w:proofErr w:type="spellEnd"/>
      <w:r w:rsidRPr="00C87495">
        <w:rPr>
          <w:lang w:val="en-US"/>
        </w:rPr>
        <w:t>.</w:t>
      </w:r>
      <w:r w:rsidR="005600BF" w:rsidRPr="00C87495">
        <w:rPr>
          <w:lang w:val="bg-BG"/>
        </w:rPr>
        <w:t xml:space="preserve"> </w:t>
      </w:r>
      <w:r w:rsidR="00E97D75" w:rsidRPr="00C87495">
        <w:rPr>
          <w:lang w:val="bg-BG"/>
        </w:rPr>
        <w:t>Горната страна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съдържа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отвори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свързване</w:t>
      </w:r>
      <w:proofErr w:type="spellEnd"/>
      <w:r w:rsidRPr="00C87495">
        <w:rPr>
          <w:lang w:val="en-US"/>
        </w:rPr>
        <w:t xml:space="preserve"> с </w:t>
      </w:r>
      <w:proofErr w:type="spellStart"/>
      <w:r w:rsidRPr="00C87495">
        <w:rPr>
          <w:lang w:val="en-US"/>
        </w:rPr>
        <w:t>вертикални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ребра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укрепващи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>блокчетата</w:t>
      </w:r>
      <w:r w:rsidRPr="00C87495">
        <w:rPr>
          <w:lang w:val="en-US"/>
        </w:rPr>
        <w:t xml:space="preserve">. </w:t>
      </w:r>
      <w:proofErr w:type="spellStart"/>
      <w:r w:rsidRPr="00C87495">
        <w:rPr>
          <w:lang w:val="en-US"/>
        </w:rPr>
        <w:t>Използват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се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скоби</w:t>
      </w:r>
      <w:r w:rsidR="00AA0FD9" w:rsidRPr="00C87495">
        <w:rPr>
          <w:lang w:val="bg-BG"/>
        </w:rPr>
        <w:t>/клипсове</w:t>
      </w:r>
      <w:r w:rsidR="0086455E" w:rsidRPr="00C87495">
        <w:rPr>
          <w:lang w:val="bg-BG"/>
        </w:rPr>
        <w:t xml:space="preserve"> за</w:t>
      </w:r>
      <w:r w:rsidR="002D7795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свързване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>дънната плоча с блокчетата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свързване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 xml:space="preserve">блокчетата </w:t>
      </w:r>
      <w:r w:rsidRPr="00C87495">
        <w:rPr>
          <w:lang w:val="en-US"/>
        </w:rPr>
        <w:t xml:space="preserve">с </w:t>
      </w:r>
      <w:proofErr w:type="spellStart"/>
      <w:r w:rsidRPr="00C87495">
        <w:rPr>
          <w:lang w:val="en-US"/>
        </w:rPr>
        <w:t>други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>блокчета</w:t>
      </w:r>
      <w:r w:rsidR="0009134C" w:rsidRPr="00C87495">
        <w:rPr>
          <w:lang w:val="bg-BG"/>
        </w:rPr>
        <w:t xml:space="preserve">. </w:t>
      </w:r>
    </w:p>
    <w:p w:rsidR="002D7795" w:rsidRPr="00C87495" w:rsidRDefault="002D7795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Основните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елементи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дренажните</w:t>
      </w:r>
      <w:r w:rsidRPr="00C87495">
        <w:rPr>
          <w:lang w:val="en-US"/>
        </w:rPr>
        <w:t xml:space="preserve"> </w:t>
      </w:r>
      <w:proofErr w:type="spellStart"/>
      <w:r w:rsidR="002D7795" w:rsidRPr="00C87495">
        <w:rPr>
          <w:lang w:val="en-US"/>
        </w:rPr>
        <w:t>Блокчета</w:t>
      </w:r>
      <w:proofErr w:type="spellEnd"/>
      <w:r w:rsidR="002D7795" w:rsidRPr="00C87495">
        <w:rPr>
          <w:lang w:val="bg-BG"/>
        </w:rPr>
        <w:t>та</w:t>
      </w:r>
      <w:r w:rsidRPr="00C87495">
        <w:rPr>
          <w:lang w:val="en-US"/>
        </w:rPr>
        <w:t xml:space="preserve"> STORMBOX II </w:t>
      </w:r>
      <w:proofErr w:type="spellStart"/>
      <w:r w:rsidRPr="00C87495">
        <w:rPr>
          <w:lang w:val="en-US"/>
        </w:rPr>
        <w:t>съдържат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гор</w:t>
      </w:r>
      <w:proofErr w:type="spellEnd"/>
      <w:r w:rsidR="0086455E" w:rsidRPr="00C87495">
        <w:rPr>
          <w:lang w:val="bg-BG"/>
        </w:rPr>
        <w:t>ен панел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осем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колони</w:t>
      </w:r>
      <w:proofErr w:type="spellEnd"/>
      <w:r w:rsidRPr="00C87495">
        <w:rPr>
          <w:lang w:val="en-US"/>
        </w:rPr>
        <w:t>.</w:t>
      </w:r>
      <w:r w:rsidR="0009134C" w:rsidRPr="00C87495">
        <w:rPr>
          <w:lang w:val="bg-BG"/>
        </w:rPr>
        <w:t xml:space="preserve"> </w:t>
      </w:r>
      <w:proofErr w:type="spellStart"/>
      <w:r w:rsidR="0086455E" w:rsidRPr="00C87495">
        <w:rPr>
          <w:lang w:val="en-US"/>
        </w:rPr>
        <w:t>К</w:t>
      </w:r>
      <w:r w:rsidRPr="00C87495">
        <w:rPr>
          <w:lang w:val="en-US"/>
        </w:rPr>
        <w:t>олони</w:t>
      </w:r>
      <w:proofErr w:type="spellEnd"/>
      <w:r w:rsidR="0086455E" w:rsidRPr="00C87495">
        <w:rPr>
          <w:lang w:val="bg-BG"/>
        </w:rPr>
        <w:t xml:space="preserve">те дават </w:t>
      </w:r>
      <w:proofErr w:type="spellStart"/>
      <w:r w:rsidRPr="00C87495">
        <w:rPr>
          <w:lang w:val="en-US"/>
        </w:rPr>
        <w:t>възможност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заключване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 xml:space="preserve">блокчетата </w:t>
      </w:r>
      <w:proofErr w:type="spellStart"/>
      <w:r w:rsidRPr="00C87495">
        <w:rPr>
          <w:lang w:val="en-US"/>
        </w:rPr>
        <w:t>върху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дъното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или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с панела,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поставен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под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нея</w:t>
      </w:r>
      <w:r w:rsidRPr="00C87495">
        <w:rPr>
          <w:lang w:val="en-US"/>
        </w:rPr>
        <w:t>.</w:t>
      </w:r>
      <w:r w:rsidR="005600BF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Елементите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свързани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помежду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си</w:t>
      </w:r>
      <w:proofErr w:type="spellEnd"/>
      <w:r w:rsidRPr="00C87495">
        <w:rPr>
          <w:lang w:val="en-US"/>
        </w:rPr>
        <w:t>,</w:t>
      </w:r>
      <w:r w:rsidR="005600BF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със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странични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панели</w:t>
      </w:r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дъна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 xml:space="preserve">блокчетата </w:t>
      </w:r>
      <w:proofErr w:type="spellStart"/>
      <w:r w:rsidRPr="00C87495">
        <w:rPr>
          <w:lang w:val="en-US"/>
        </w:rPr>
        <w:t>посредством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скоби</w:t>
      </w:r>
      <w:r w:rsidRPr="00C87495">
        <w:rPr>
          <w:lang w:val="en-US"/>
        </w:rPr>
        <w:t>.</w:t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Системите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управление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водата</w:t>
      </w:r>
      <w:proofErr w:type="spellEnd"/>
      <w:r w:rsidRPr="00C87495">
        <w:rPr>
          <w:lang w:val="en-US"/>
        </w:rPr>
        <w:t xml:space="preserve"> STORMBOX и STORMBOX II </w:t>
      </w:r>
      <w:proofErr w:type="spellStart"/>
      <w:r w:rsidRPr="00C87495">
        <w:rPr>
          <w:lang w:val="en-US"/>
        </w:rPr>
        <w:t>се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използват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заедно</w:t>
      </w:r>
      <w:proofErr w:type="spellEnd"/>
      <w:r w:rsidRPr="00C87495">
        <w:rPr>
          <w:lang w:val="en-US"/>
        </w:rPr>
        <w:t xml:space="preserve"> с </w:t>
      </w:r>
      <w:proofErr w:type="spellStart"/>
      <w:r w:rsidRPr="00C87495">
        <w:rPr>
          <w:lang w:val="en-US"/>
        </w:rPr>
        <w:t>допълнителните</w:t>
      </w:r>
      <w:proofErr w:type="spellEnd"/>
      <w:r w:rsidR="005600BF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елементи</w:t>
      </w:r>
      <w:proofErr w:type="spellEnd"/>
      <w:r w:rsidRPr="00C87495">
        <w:rPr>
          <w:lang w:val="en-US"/>
        </w:rPr>
        <w:t xml:space="preserve"> (</w:t>
      </w:r>
      <w:proofErr w:type="spellStart"/>
      <w:r w:rsidRPr="00C87495">
        <w:rPr>
          <w:lang w:val="en-US"/>
        </w:rPr>
        <w:t>които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обхванати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настоящата</w:t>
      </w:r>
      <w:proofErr w:type="spellEnd"/>
      <w:r w:rsidRPr="00C87495">
        <w:rPr>
          <w:lang w:val="en-US"/>
        </w:rPr>
        <w:t xml:space="preserve"> </w:t>
      </w:r>
      <w:proofErr w:type="spellStart"/>
      <w:r w:rsidR="0086455E" w:rsidRPr="00C87495">
        <w:rPr>
          <w:lang w:val="en-US"/>
        </w:rPr>
        <w:t>Национална</w:t>
      </w:r>
      <w:proofErr w:type="spellEnd"/>
      <w:r w:rsidR="0086455E"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техническа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оценка</w:t>
      </w:r>
      <w:proofErr w:type="spellEnd"/>
      <w:r w:rsidRPr="00C87495">
        <w:rPr>
          <w:lang w:val="en-US"/>
        </w:rPr>
        <w:t xml:space="preserve">): </w:t>
      </w:r>
      <w:proofErr w:type="spellStart"/>
      <w:r w:rsidRPr="00C87495">
        <w:rPr>
          <w:lang w:val="en-US"/>
        </w:rPr>
        <w:t>разпределителни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камери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буферни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камери</w:t>
      </w:r>
      <w:proofErr w:type="spellEnd"/>
      <w:r w:rsidRPr="00C87495">
        <w:rPr>
          <w:lang w:val="en-US"/>
        </w:rPr>
        <w:t>,</w:t>
      </w:r>
      <w:r w:rsidR="005600BF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резервоари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утаяване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регулатори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дебит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геотекстил</w:t>
      </w:r>
      <w:proofErr w:type="spellEnd"/>
      <w:r w:rsidRPr="00C87495">
        <w:rPr>
          <w:lang w:val="en-US"/>
        </w:rPr>
        <w:t xml:space="preserve">, </w:t>
      </w:r>
      <w:r w:rsidR="005600BF" w:rsidRPr="00C87495">
        <w:rPr>
          <w:lang w:val="bg-BG"/>
        </w:rPr>
        <w:t xml:space="preserve">геомембрана, </w:t>
      </w:r>
      <w:proofErr w:type="spellStart"/>
      <w:r w:rsidRPr="00C87495">
        <w:rPr>
          <w:lang w:val="en-US"/>
        </w:rPr>
        <w:t>тръби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86455E" w:rsidRPr="00C87495">
        <w:rPr>
          <w:lang w:val="bg-BG"/>
        </w:rPr>
        <w:t>захранване</w:t>
      </w:r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разпределителни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тръби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фитинги</w:t>
      </w:r>
      <w:proofErr w:type="spellEnd"/>
      <w:r w:rsidRPr="00C87495">
        <w:rPr>
          <w:lang w:val="en-US"/>
        </w:rPr>
        <w:t>.</w:t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lastRenderedPageBreak/>
        <w:t>Размерите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="00DE6A9E" w:rsidRPr="00C87495">
        <w:rPr>
          <w:lang w:val="en-US"/>
        </w:rPr>
        <w:t>елементи</w:t>
      </w:r>
      <w:proofErr w:type="spellEnd"/>
      <w:r w:rsidR="00DE6A9E" w:rsidRPr="00C87495">
        <w:rPr>
          <w:lang w:val="bg-BG"/>
        </w:rPr>
        <w:t>те на</w:t>
      </w:r>
      <w:r w:rsidR="0009134C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системите</w:t>
      </w:r>
      <w:proofErr w:type="spellEnd"/>
      <w:r w:rsidRPr="00C87495">
        <w:rPr>
          <w:lang w:val="en-US"/>
        </w:rPr>
        <w:t xml:space="preserve"> STORMBOX и STORMBOX II </w:t>
      </w:r>
      <w:proofErr w:type="spellStart"/>
      <w:r w:rsidRPr="00C87495">
        <w:rPr>
          <w:lang w:val="en-US"/>
        </w:rPr>
        <w:t>са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дадени</w:t>
      </w:r>
      <w:proofErr w:type="spellEnd"/>
      <w:r w:rsidRPr="00C87495">
        <w:rPr>
          <w:lang w:val="en-US"/>
        </w:rPr>
        <w:t xml:space="preserve"> в </w:t>
      </w:r>
      <w:proofErr w:type="spellStart"/>
      <w:r w:rsidRPr="00C87495">
        <w:rPr>
          <w:lang w:val="en-US"/>
        </w:rPr>
        <w:t>Приложение</w:t>
      </w:r>
      <w:proofErr w:type="spellEnd"/>
      <w:r w:rsidRPr="00C87495">
        <w:rPr>
          <w:lang w:val="en-US"/>
        </w:rPr>
        <w:t xml:space="preserve"> 1.</w:t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Идентификационни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свойства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суровините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компонентите</w:t>
      </w:r>
      <w:proofErr w:type="spellEnd"/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използвани</w:t>
      </w:r>
      <w:proofErr w:type="spellEnd"/>
      <w:r w:rsidRPr="00C87495">
        <w:rPr>
          <w:lang w:val="en-US"/>
        </w:rPr>
        <w:t xml:space="preserve"> </w:t>
      </w:r>
      <w:proofErr w:type="spellStart"/>
      <w:r w:rsidR="00DE6A9E" w:rsidRPr="00C87495">
        <w:rPr>
          <w:lang w:val="en-US"/>
        </w:rPr>
        <w:t>за</w:t>
      </w:r>
      <w:proofErr w:type="spellEnd"/>
      <w:r w:rsidR="00DE6A9E" w:rsidRPr="00C87495">
        <w:rPr>
          <w:lang w:val="en-US"/>
        </w:rPr>
        <w:t xml:space="preserve"> </w:t>
      </w:r>
      <w:proofErr w:type="spellStart"/>
      <w:r w:rsidR="00DE6A9E" w:rsidRPr="00C87495">
        <w:rPr>
          <w:lang w:val="en-US"/>
        </w:rPr>
        <w:t>производството</w:t>
      </w:r>
      <w:proofErr w:type="spellEnd"/>
      <w:r w:rsidR="00DE6A9E" w:rsidRPr="00C87495">
        <w:rPr>
          <w:lang w:val="en-US"/>
        </w:rPr>
        <w:t xml:space="preserve"> </w:t>
      </w:r>
      <w:proofErr w:type="spellStart"/>
      <w:r w:rsidR="00DE6A9E" w:rsidRPr="00C87495">
        <w:rPr>
          <w:lang w:val="en-US"/>
        </w:rPr>
        <w:t>на</w:t>
      </w:r>
      <w:proofErr w:type="spellEnd"/>
      <w:r w:rsidR="00DE6A9E" w:rsidRPr="00C87495">
        <w:rPr>
          <w:lang w:val="en-US"/>
        </w:rPr>
        <w:t xml:space="preserve"> </w:t>
      </w:r>
      <w:proofErr w:type="spellStart"/>
      <w:r w:rsidR="00DE6A9E" w:rsidRPr="00C87495">
        <w:rPr>
          <w:lang w:val="en-US"/>
        </w:rPr>
        <w:t>систем</w:t>
      </w:r>
      <w:proofErr w:type="spellEnd"/>
      <w:r w:rsidR="00DE6A9E" w:rsidRPr="00C87495">
        <w:rPr>
          <w:lang w:val="bg-BG"/>
        </w:rPr>
        <w:t xml:space="preserve">ите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управление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водите</w:t>
      </w:r>
      <w:proofErr w:type="spellEnd"/>
      <w:r w:rsidRPr="00C87495">
        <w:rPr>
          <w:lang w:val="en-US"/>
        </w:rPr>
        <w:t xml:space="preserve"> </w:t>
      </w:r>
      <w:r w:rsidR="00DE6A9E" w:rsidRPr="00C87495">
        <w:rPr>
          <w:lang w:val="en-US"/>
        </w:rPr>
        <w:t>STORMBOX и</w:t>
      </w:r>
      <w:r w:rsidR="005600BF" w:rsidRPr="00C87495">
        <w:rPr>
          <w:lang w:val="bg-BG"/>
        </w:rPr>
        <w:t xml:space="preserve"> </w:t>
      </w:r>
      <w:r w:rsidR="00DE6A9E" w:rsidRPr="00C87495">
        <w:rPr>
          <w:lang w:val="en-US"/>
        </w:rPr>
        <w:t>STORMBOX II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дадени</w:t>
      </w:r>
      <w:proofErr w:type="spellEnd"/>
      <w:r w:rsidRPr="00C87495">
        <w:rPr>
          <w:lang w:val="en-US"/>
        </w:rPr>
        <w:t xml:space="preserve"> в </w:t>
      </w:r>
      <w:proofErr w:type="spellStart"/>
      <w:r w:rsidRPr="00C87495">
        <w:rPr>
          <w:lang w:val="en-US"/>
        </w:rPr>
        <w:t>Приложение</w:t>
      </w:r>
      <w:proofErr w:type="spellEnd"/>
      <w:r w:rsidRPr="00C87495">
        <w:rPr>
          <w:lang w:val="en-US"/>
        </w:rPr>
        <w:t xml:space="preserve"> 2. </w:t>
      </w:r>
      <w:proofErr w:type="spellStart"/>
      <w:r w:rsidRPr="00C87495">
        <w:rPr>
          <w:lang w:val="en-US"/>
        </w:rPr>
        <w:t>Довършителни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работи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външен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вид</w:t>
      </w:r>
      <w:proofErr w:type="spellEnd"/>
      <w:r w:rsidR="0009134C" w:rsidRPr="00C87495">
        <w:rPr>
          <w:lang w:val="bg-BG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елементите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системата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отговарят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изискванията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PN-EN 13476-1: 2018-05 и PN-EN 13598-2: 2016-09.</w:t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Фигура</w:t>
      </w:r>
      <w:proofErr w:type="spellEnd"/>
      <w:r w:rsidRPr="00C87495">
        <w:rPr>
          <w:lang w:val="en-US"/>
        </w:rPr>
        <w:t xml:space="preserve"> 1 - </w:t>
      </w:r>
      <w:proofErr w:type="spellStart"/>
      <w:r w:rsidR="0086455E" w:rsidRPr="00C87495">
        <w:rPr>
          <w:lang w:val="en-US"/>
        </w:rPr>
        <w:t>Блокчета</w:t>
      </w:r>
      <w:proofErr w:type="spellEnd"/>
      <w:r w:rsidR="0086455E" w:rsidRPr="00C87495">
        <w:rPr>
          <w:lang w:val="bg-BG"/>
        </w:rPr>
        <w:t>та</w:t>
      </w:r>
      <w:r w:rsidR="0086455E" w:rsidRPr="00C87495">
        <w:rPr>
          <w:lang w:val="en-US"/>
        </w:rPr>
        <w:t xml:space="preserve"> </w:t>
      </w:r>
      <w:proofErr w:type="spellStart"/>
      <w:r w:rsidR="0086455E" w:rsidRPr="00C87495">
        <w:rPr>
          <w:lang w:val="en-US"/>
        </w:rPr>
        <w:t>за</w:t>
      </w:r>
      <w:proofErr w:type="spellEnd"/>
      <w:r w:rsidR="0086455E"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="0086455E" w:rsidRPr="00C87495">
        <w:rPr>
          <w:lang w:val="en-US"/>
        </w:rPr>
        <w:t xml:space="preserve"> и </w:t>
      </w:r>
      <w:proofErr w:type="spellStart"/>
      <w:r w:rsidR="0086455E" w:rsidRPr="00C87495">
        <w:rPr>
          <w:lang w:val="en-US"/>
        </w:rPr>
        <w:t>инфилтрация</w:t>
      </w:r>
      <w:proofErr w:type="spellEnd"/>
      <w:r w:rsidR="0086455E" w:rsidRPr="00C87495">
        <w:rPr>
          <w:lang w:val="en-US"/>
        </w:rPr>
        <w:t xml:space="preserve"> </w:t>
      </w:r>
      <w:r w:rsidRPr="00C87495">
        <w:rPr>
          <w:lang w:val="en-US"/>
        </w:rPr>
        <w:t>STORMBOX</w:t>
      </w:r>
    </w:p>
    <w:p w:rsidR="002D7795" w:rsidRPr="00C87495" w:rsidRDefault="002D7795" w:rsidP="00A47ADF">
      <w:pPr>
        <w:jc w:val="both"/>
        <w:rPr>
          <w:lang w:val="en-US"/>
        </w:rPr>
      </w:pPr>
    </w:p>
    <w:p w:rsidR="002D7795" w:rsidRPr="00C87495" w:rsidRDefault="002D7795" w:rsidP="002D7795">
      <w:pPr>
        <w:ind w:firstLine="2552"/>
        <w:jc w:val="both"/>
        <w:rPr>
          <w:lang w:val="bg-BG"/>
        </w:rPr>
      </w:pPr>
      <w:r w:rsidRPr="00C87495">
        <w:rPr>
          <w:noProof/>
        </w:rPr>
        <w:drawing>
          <wp:inline distT="0" distB="0" distL="0" distR="0">
            <wp:extent cx="2684145" cy="1464945"/>
            <wp:effectExtent l="0" t="0" r="190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en-US"/>
        </w:rPr>
      </w:pPr>
      <w:proofErr w:type="spellStart"/>
      <w:r w:rsidRPr="00C87495">
        <w:rPr>
          <w:lang w:val="en-US"/>
        </w:rPr>
        <w:t>Фигура</w:t>
      </w:r>
      <w:proofErr w:type="spellEnd"/>
      <w:r w:rsidRPr="00C87495">
        <w:rPr>
          <w:lang w:val="en-US"/>
        </w:rPr>
        <w:t xml:space="preserve"> 2 - </w:t>
      </w:r>
      <w:proofErr w:type="spellStart"/>
      <w:r w:rsidR="0086455E" w:rsidRPr="00C87495">
        <w:rPr>
          <w:lang w:val="en-US"/>
        </w:rPr>
        <w:t>Блокчета</w:t>
      </w:r>
      <w:proofErr w:type="spellEnd"/>
      <w:r w:rsidR="0086455E" w:rsidRPr="00C87495">
        <w:rPr>
          <w:lang w:val="bg-BG"/>
        </w:rPr>
        <w:t>та</w:t>
      </w:r>
      <w:r w:rsidR="0086455E" w:rsidRPr="00C87495">
        <w:rPr>
          <w:lang w:val="en-US"/>
        </w:rPr>
        <w:t xml:space="preserve"> </w:t>
      </w:r>
      <w:proofErr w:type="spellStart"/>
      <w:r w:rsidR="0086455E" w:rsidRPr="00C87495">
        <w:rPr>
          <w:lang w:val="en-US"/>
        </w:rPr>
        <w:t>за</w:t>
      </w:r>
      <w:proofErr w:type="spellEnd"/>
      <w:r w:rsidR="0086455E" w:rsidRPr="00C87495">
        <w:rPr>
          <w:lang w:val="en-US"/>
        </w:rPr>
        <w:t xml:space="preserve"> </w:t>
      </w:r>
      <w:r w:rsidR="00C1637E" w:rsidRPr="00C87495">
        <w:rPr>
          <w:bCs/>
          <w:lang w:val="bg-BG"/>
        </w:rPr>
        <w:t>задържане</w:t>
      </w:r>
      <w:r w:rsidR="0086455E" w:rsidRPr="00C87495">
        <w:rPr>
          <w:lang w:val="en-US"/>
        </w:rPr>
        <w:t xml:space="preserve"> и </w:t>
      </w:r>
      <w:proofErr w:type="spellStart"/>
      <w:r w:rsidR="0086455E" w:rsidRPr="00C87495">
        <w:rPr>
          <w:lang w:val="en-US"/>
        </w:rPr>
        <w:t>инфилтрация</w:t>
      </w:r>
      <w:proofErr w:type="spellEnd"/>
      <w:r w:rsidR="0086455E" w:rsidRPr="00C87495">
        <w:rPr>
          <w:lang w:val="en-US"/>
        </w:rPr>
        <w:t xml:space="preserve"> </w:t>
      </w:r>
      <w:r w:rsidRPr="00C87495">
        <w:rPr>
          <w:lang w:val="en-US"/>
        </w:rPr>
        <w:t>STORMBOX II (</w:t>
      </w:r>
      <w:proofErr w:type="spellStart"/>
      <w:r w:rsidRPr="00C87495">
        <w:rPr>
          <w:lang w:val="en-US"/>
        </w:rPr>
        <w:t>без</w:t>
      </w:r>
      <w:proofErr w:type="spellEnd"/>
      <w:r w:rsidRPr="00C87495">
        <w:rPr>
          <w:lang w:val="en-US"/>
        </w:rPr>
        <w:t xml:space="preserve"> </w:t>
      </w:r>
      <w:r w:rsidR="002D7795" w:rsidRPr="00C87495">
        <w:rPr>
          <w:lang w:val="bg-BG"/>
        </w:rPr>
        <w:t>дънна плоча</w:t>
      </w:r>
      <w:r w:rsidRPr="00C87495">
        <w:rPr>
          <w:lang w:val="en-US"/>
        </w:rPr>
        <w:t>)</w:t>
      </w:r>
    </w:p>
    <w:p w:rsidR="00C70533" w:rsidRPr="00C87495" w:rsidRDefault="00C70533" w:rsidP="00A47ADF">
      <w:pPr>
        <w:jc w:val="both"/>
        <w:rPr>
          <w:lang w:val="en-US"/>
        </w:rPr>
      </w:pPr>
    </w:p>
    <w:p w:rsidR="00C70533" w:rsidRPr="00C87495" w:rsidRDefault="00C70533" w:rsidP="00C70533">
      <w:pPr>
        <w:ind w:firstLine="2552"/>
        <w:jc w:val="both"/>
        <w:rPr>
          <w:lang w:val="bg-BG"/>
        </w:rPr>
      </w:pPr>
      <w:r w:rsidRPr="00C87495">
        <w:rPr>
          <w:noProof/>
        </w:rPr>
        <w:drawing>
          <wp:inline distT="0" distB="0" distL="0" distR="0">
            <wp:extent cx="2997200" cy="21082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Фигура</w:t>
      </w:r>
      <w:proofErr w:type="spellEnd"/>
      <w:r w:rsidRPr="00C87495">
        <w:rPr>
          <w:lang w:val="en-US"/>
        </w:rPr>
        <w:t xml:space="preserve"> 3 - </w:t>
      </w:r>
      <w:proofErr w:type="spellStart"/>
      <w:r w:rsidRPr="00C87495">
        <w:rPr>
          <w:lang w:val="en-US"/>
        </w:rPr>
        <w:t>Пример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свързване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елементите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системата</w:t>
      </w:r>
      <w:proofErr w:type="spellEnd"/>
      <w:r w:rsidRPr="00C87495">
        <w:rPr>
          <w:lang w:val="en-US"/>
        </w:rPr>
        <w:t xml:space="preserve"> STORMBOX с </w:t>
      </w:r>
      <w:proofErr w:type="spellStart"/>
      <w:r w:rsidRPr="00C87495">
        <w:rPr>
          <w:lang w:val="en-US"/>
        </w:rPr>
        <w:t>тръби</w:t>
      </w:r>
      <w:proofErr w:type="spellEnd"/>
      <w:r w:rsidRPr="00C87495">
        <w:rPr>
          <w:lang w:val="en-US"/>
        </w:rPr>
        <w:t xml:space="preserve"> и </w:t>
      </w:r>
      <w:r w:rsidR="00C70533" w:rsidRPr="00C87495">
        <w:rPr>
          <w:lang w:val="bg-BG"/>
        </w:rPr>
        <w:t>шахти</w:t>
      </w:r>
    </w:p>
    <w:p w:rsidR="00C70533" w:rsidRPr="00C87495" w:rsidRDefault="00C70533" w:rsidP="00A47ADF">
      <w:pPr>
        <w:jc w:val="both"/>
        <w:rPr>
          <w:lang w:val="bg-BG"/>
        </w:rPr>
      </w:pPr>
    </w:p>
    <w:p w:rsidR="00C70533" w:rsidRPr="00C87495" w:rsidRDefault="00C70533" w:rsidP="00A47ADF">
      <w:pPr>
        <w:jc w:val="both"/>
        <w:rPr>
          <w:lang w:val="bg-BG"/>
        </w:rPr>
      </w:pPr>
      <w:r w:rsidRPr="00C87495">
        <w:rPr>
          <w:noProof/>
        </w:rPr>
        <w:lastRenderedPageBreak/>
        <w:drawing>
          <wp:inline distT="0" distB="0" distL="0" distR="0" wp14:anchorId="5DAE88E4" wp14:editId="2B842AD9">
            <wp:extent cx="5759450" cy="25869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5E" w:rsidRPr="00C87495" w:rsidRDefault="0086455E" w:rsidP="00A47ADF">
      <w:pPr>
        <w:jc w:val="both"/>
        <w:rPr>
          <w:lang w:val="bg-BG"/>
        </w:rPr>
      </w:pPr>
    </w:p>
    <w:p w:rsidR="00A47ADF" w:rsidRPr="00C87495" w:rsidRDefault="00A47ADF" w:rsidP="00744E6E">
      <w:pPr>
        <w:jc w:val="right"/>
        <w:rPr>
          <w:sz w:val="20"/>
          <w:szCs w:val="20"/>
          <w:lang w:val="en-US"/>
        </w:rPr>
      </w:pPr>
      <w:proofErr w:type="spellStart"/>
      <w:r w:rsidRPr="00C87495">
        <w:rPr>
          <w:sz w:val="20"/>
          <w:szCs w:val="20"/>
          <w:lang w:val="en-US"/>
        </w:rPr>
        <w:t>studzienka</w:t>
      </w:r>
      <w:proofErr w:type="spellEnd"/>
      <w:r w:rsidRPr="00C87495">
        <w:rPr>
          <w:sz w:val="20"/>
          <w:szCs w:val="20"/>
          <w:lang w:val="en-US"/>
        </w:rPr>
        <w:t xml:space="preserve"> </w:t>
      </w:r>
      <w:proofErr w:type="spellStart"/>
      <w:r w:rsidRPr="00C87495">
        <w:rPr>
          <w:sz w:val="20"/>
          <w:szCs w:val="20"/>
          <w:lang w:val="en-US"/>
        </w:rPr>
        <w:t>osadnikowa</w:t>
      </w:r>
      <w:proofErr w:type="spellEnd"/>
      <w:r w:rsidRPr="00C87495">
        <w:rPr>
          <w:sz w:val="20"/>
          <w:szCs w:val="20"/>
          <w:lang w:val="en-US"/>
        </w:rPr>
        <w:t xml:space="preserve"> - </w:t>
      </w:r>
      <w:proofErr w:type="spellStart"/>
      <w:r w:rsidRPr="00C87495">
        <w:rPr>
          <w:sz w:val="20"/>
          <w:szCs w:val="20"/>
          <w:lang w:val="en-US"/>
        </w:rPr>
        <w:t>утаителна</w:t>
      </w:r>
      <w:proofErr w:type="spellEnd"/>
      <w:r w:rsidRPr="00C87495">
        <w:rPr>
          <w:sz w:val="20"/>
          <w:szCs w:val="20"/>
          <w:lang w:val="en-US"/>
        </w:rPr>
        <w:t xml:space="preserve"> </w:t>
      </w:r>
      <w:r w:rsidR="00AA0FD9" w:rsidRPr="00C87495">
        <w:rPr>
          <w:sz w:val="20"/>
          <w:szCs w:val="20"/>
          <w:lang w:val="bg-BG"/>
        </w:rPr>
        <w:t>шахта/</w:t>
      </w:r>
      <w:proofErr w:type="spellStart"/>
      <w:r w:rsidRPr="00C87495">
        <w:rPr>
          <w:sz w:val="20"/>
          <w:szCs w:val="20"/>
          <w:lang w:val="en-US"/>
        </w:rPr>
        <w:t>камера</w:t>
      </w:r>
      <w:proofErr w:type="spellEnd"/>
    </w:p>
    <w:p w:rsidR="00A47ADF" w:rsidRPr="00C87495" w:rsidRDefault="00A47ADF" w:rsidP="00744E6E">
      <w:pPr>
        <w:jc w:val="right"/>
        <w:rPr>
          <w:sz w:val="20"/>
          <w:szCs w:val="20"/>
          <w:lang w:val="bg-BG"/>
        </w:rPr>
      </w:pPr>
      <w:proofErr w:type="spellStart"/>
      <w:r w:rsidRPr="00C87495">
        <w:rPr>
          <w:sz w:val="20"/>
          <w:szCs w:val="20"/>
          <w:lang w:val="en-US"/>
        </w:rPr>
        <w:t>studzienka</w:t>
      </w:r>
      <w:proofErr w:type="spellEnd"/>
      <w:r w:rsidRPr="00C87495">
        <w:rPr>
          <w:sz w:val="20"/>
          <w:szCs w:val="20"/>
          <w:lang w:val="en-US"/>
        </w:rPr>
        <w:t xml:space="preserve"> </w:t>
      </w:r>
      <w:proofErr w:type="spellStart"/>
      <w:r w:rsidRPr="00C87495">
        <w:rPr>
          <w:sz w:val="20"/>
          <w:szCs w:val="20"/>
          <w:lang w:val="en-US"/>
        </w:rPr>
        <w:t>kontrolna</w:t>
      </w:r>
      <w:proofErr w:type="spellEnd"/>
      <w:r w:rsidRPr="00C87495">
        <w:rPr>
          <w:sz w:val="20"/>
          <w:szCs w:val="20"/>
          <w:lang w:val="en-US"/>
        </w:rPr>
        <w:t xml:space="preserve"> </w:t>
      </w:r>
      <w:r w:rsidR="0086455E" w:rsidRPr="00C87495">
        <w:rPr>
          <w:sz w:val="20"/>
          <w:szCs w:val="20"/>
          <w:lang w:val="en-US"/>
        </w:rPr>
        <w:t>–</w:t>
      </w:r>
      <w:r w:rsidR="0086455E" w:rsidRPr="00C87495">
        <w:rPr>
          <w:sz w:val="20"/>
          <w:szCs w:val="20"/>
          <w:lang w:val="bg-BG"/>
        </w:rPr>
        <w:t>ревизионна шахта</w:t>
      </w:r>
    </w:p>
    <w:p w:rsidR="00A47ADF" w:rsidRPr="00C87495" w:rsidRDefault="00A47ADF" w:rsidP="00A47ADF">
      <w:pPr>
        <w:jc w:val="both"/>
        <w:rPr>
          <w:lang w:val="bg-BG"/>
        </w:rPr>
      </w:pPr>
    </w:p>
    <w:p w:rsidR="00744E6E" w:rsidRPr="00C87495" w:rsidRDefault="00744E6E" w:rsidP="00A47ADF">
      <w:pPr>
        <w:jc w:val="both"/>
        <w:rPr>
          <w:lang w:val="bg-BG"/>
        </w:rPr>
      </w:pPr>
    </w:p>
    <w:p w:rsidR="00B81FC9" w:rsidRPr="00C87495" w:rsidRDefault="00B81FC9" w:rsidP="00A47ADF">
      <w:pPr>
        <w:jc w:val="both"/>
        <w:rPr>
          <w:lang w:val="bg-BG"/>
        </w:rPr>
      </w:pPr>
    </w:p>
    <w:p w:rsidR="00A47ADF" w:rsidRPr="00C87495" w:rsidRDefault="00A47ADF" w:rsidP="003C1483">
      <w:pPr>
        <w:pStyle w:val="ListParagraph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b/>
          <w:lang w:val="bg-BG"/>
        </w:rPr>
      </w:pPr>
      <w:r w:rsidRPr="00C87495">
        <w:rPr>
          <w:b/>
          <w:lang w:val="en-US"/>
        </w:rPr>
        <w:t>ПРЕДНАЗНАЧЕНИЕ НА ПРОДУКТА</w:t>
      </w:r>
    </w:p>
    <w:p w:rsidR="00744E6E" w:rsidRPr="00C87495" w:rsidRDefault="00744E6E" w:rsidP="00744E6E">
      <w:pPr>
        <w:pStyle w:val="ListParagraph"/>
        <w:jc w:val="both"/>
        <w:rPr>
          <w:b/>
          <w:lang w:val="bg-BG"/>
        </w:rPr>
      </w:pPr>
    </w:p>
    <w:p w:rsidR="00A47ADF" w:rsidRPr="00C87495" w:rsidRDefault="00A47ADF" w:rsidP="00744E6E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proofErr w:type="spellStart"/>
      <w:r w:rsidRPr="00C87495">
        <w:rPr>
          <w:b/>
          <w:lang w:val="en-US"/>
        </w:rPr>
        <w:t>Предназначение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на</w:t>
      </w:r>
      <w:proofErr w:type="spellEnd"/>
      <w:r w:rsidRPr="00C87495">
        <w:rPr>
          <w:b/>
          <w:lang w:val="en-US"/>
        </w:rPr>
        <w:t xml:space="preserve"> </w:t>
      </w:r>
      <w:proofErr w:type="spellStart"/>
      <w:r w:rsidRPr="00C87495">
        <w:rPr>
          <w:b/>
          <w:lang w:val="en-US"/>
        </w:rPr>
        <w:t>продукта</w:t>
      </w:r>
      <w:proofErr w:type="spellEnd"/>
    </w:p>
    <w:p w:rsidR="00744E6E" w:rsidRPr="00C87495" w:rsidRDefault="00744E6E" w:rsidP="00744E6E">
      <w:pPr>
        <w:pStyle w:val="ListParagraph"/>
        <w:ind w:left="780"/>
        <w:jc w:val="both"/>
        <w:rPr>
          <w:b/>
          <w:lang w:val="bg-BG"/>
        </w:rPr>
      </w:pPr>
    </w:p>
    <w:p w:rsidR="00A47ADF" w:rsidRPr="00C87495" w:rsidRDefault="00A47ADF" w:rsidP="00A47ADF">
      <w:pPr>
        <w:jc w:val="both"/>
        <w:rPr>
          <w:lang w:val="bg-BG"/>
        </w:rPr>
      </w:pPr>
      <w:proofErr w:type="spellStart"/>
      <w:r w:rsidRPr="00C87495">
        <w:rPr>
          <w:lang w:val="en-US"/>
        </w:rPr>
        <w:t>Структурните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елементи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на</w:t>
      </w:r>
      <w:proofErr w:type="spellEnd"/>
      <w:r w:rsidRPr="00C87495">
        <w:rPr>
          <w:lang w:val="en-US"/>
        </w:rPr>
        <w:t xml:space="preserve"> STORMBOX и STORMBOX II </w:t>
      </w:r>
      <w:proofErr w:type="spellStart"/>
      <w:r w:rsidRPr="00C87495">
        <w:rPr>
          <w:lang w:val="en-US"/>
        </w:rPr>
        <w:t>се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използват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управление</w:t>
      </w:r>
      <w:proofErr w:type="spellEnd"/>
      <w:r w:rsidRPr="00C87495">
        <w:rPr>
          <w:lang w:val="en-US"/>
        </w:rPr>
        <w:t xml:space="preserve">, </w:t>
      </w:r>
      <w:r w:rsidR="00C1637E" w:rsidRPr="00C87495">
        <w:rPr>
          <w:bCs/>
          <w:lang w:val="bg-BG"/>
        </w:rPr>
        <w:t>задържане</w:t>
      </w:r>
      <w:r w:rsidRPr="00C87495">
        <w:rPr>
          <w:lang w:val="en-US"/>
        </w:rPr>
        <w:t xml:space="preserve">, </w:t>
      </w:r>
      <w:proofErr w:type="spellStart"/>
      <w:r w:rsidRPr="00C87495">
        <w:rPr>
          <w:lang w:val="en-US"/>
        </w:rPr>
        <w:t>както</w:t>
      </w:r>
      <w:proofErr w:type="spellEnd"/>
      <w:r w:rsidRPr="00C87495">
        <w:rPr>
          <w:lang w:val="en-US"/>
        </w:rPr>
        <w:t xml:space="preserve"> и </w:t>
      </w:r>
      <w:proofErr w:type="spellStart"/>
      <w:r w:rsidRPr="00C87495">
        <w:rPr>
          <w:lang w:val="en-US"/>
        </w:rPr>
        <w:t>за</w:t>
      </w:r>
      <w:proofErr w:type="spellEnd"/>
      <w:r w:rsidRPr="00C87495">
        <w:rPr>
          <w:lang w:val="en-US"/>
        </w:rPr>
        <w:t xml:space="preserve"> </w:t>
      </w:r>
      <w:r w:rsidR="00744E6E" w:rsidRPr="00C87495">
        <w:rPr>
          <w:lang w:val="bg-BG"/>
        </w:rPr>
        <w:t xml:space="preserve">безнапорно </w:t>
      </w:r>
      <w:proofErr w:type="spellStart"/>
      <w:r w:rsidRPr="00C87495">
        <w:rPr>
          <w:lang w:val="en-US"/>
        </w:rPr>
        <w:t>разпределение</w:t>
      </w:r>
      <w:proofErr w:type="spellEnd"/>
      <w:r w:rsidR="00744E6E" w:rsidRPr="00C87495">
        <w:rPr>
          <w:lang w:val="bg-BG"/>
        </w:rPr>
        <w:t xml:space="preserve"> и отвеждане на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дъждовни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води</w:t>
      </w:r>
      <w:proofErr w:type="spellEnd"/>
      <w:r w:rsidRPr="00C87495">
        <w:rPr>
          <w:lang w:val="en-US"/>
        </w:rPr>
        <w:t xml:space="preserve">, </w:t>
      </w:r>
      <w:r w:rsidR="00744E6E" w:rsidRPr="00C87495">
        <w:rPr>
          <w:lang w:val="bg-BG"/>
        </w:rPr>
        <w:t>събирани</w:t>
      </w:r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от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павирани</w:t>
      </w:r>
      <w:proofErr w:type="spellEnd"/>
      <w:r w:rsidRPr="00C87495">
        <w:rPr>
          <w:lang w:val="en-US"/>
        </w:rPr>
        <w:t xml:space="preserve"> </w:t>
      </w:r>
      <w:proofErr w:type="spellStart"/>
      <w:r w:rsidRPr="00C87495">
        <w:rPr>
          <w:lang w:val="en-US"/>
        </w:rPr>
        <w:t>зони</w:t>
      </w:r>
      <w:proofErr w:type="spellEnd"/>
      <w:r w:rsidRPr="00C87495">
        <w:rPr>
          <w:lang w:val="en-US"/>
        </w:rPr>
        <w:t xml:space="preserve"> (</w:t>
      </w:r>
      <w:r w:rsidR="00250E13" w:rsidRPr="00C87495">
        <w:rPr>
          <w:lang w:val="bg-BG"/>
        </w:rPr>
        <w:t>като например</w:t>
      </w:r>
      <w:r w:rsidR="0009134C" w:rsidRPr="00C87495">
        <w:rPr>
          <w:lang w:val="bg-BG"/>
        </w:rPr>
        <w:t xml:space="preserve"> </w:t>
      </w:r>
      <w:r w:rsidR="00250E13" w:rsidRPr="00C87495">
        <w:rPr>
          <w:lang w:val="bg-BG"/>
        </w:rPr>
        <w:t>паркинги, улици, дворове, зелени площи) и други съоръжения, използвани в транспортния инженеринг.</w:t>
      </w:r>
    </w:p>
    <w:p w:rsidR="00250E13" w:rsidRPr="00C87495" w:rsidRDefault="00250E13" w:rsidP="00A47ADF">
      <w:pPr>
        <w:jc w:val="both"/>
        <w:rPr>
          <w:lang w:val="bg-BG"/>
        </w:rPr>
      </w:pPr>
    </w:p>
    <w:p w:rsidR="00EF6708" w:rsidRPr="00C87495" w:rsidRDefault="00EF6708" w:rsidP="007E55DE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C87495">
        <w:rPr>
          <w:b/>
          <w:lang w:val="bg-BG"/>
        </w:rPr>
        <w:t>Обхват на приложение на продукта</w:t>
      </w:r>
    </w:p>
    <w:p w:rsidR="007E55DE" w:rsidRPr="00C87495" w:rsidRDefault="007E55DE" w:rsidP="007E55DE">
      <w:pPr>
        <w:pStyle w:val="ListParagraph"/>
        <w:ind w:left="780"/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Съгласно §9, параграф 2, точка I от </w:t>
      </w:r>
      <w:r w:rsidR="00CB262C" w:rsidRPr="00C87495">
        <w:rPr>
          <w:lang w:val="bg-BG"/>
        </w:rPr>
        <w:t xml:space="preserve">Регламента </w:t>
      </w:r>
      <w:proofErr w:type="spellStart"/>
      <w:r w:rsidR="00CB262C" w:rsidRPr="00C87495">
        <w:rPr>
          <w:lang w:val="en-US"/>
        </w:rPr>
        <w:t>за</w:t>
      </w:r>
      <w:proofErr w:type="spellEnd"/>
      <w:r w:rsidR="00CB262C" w:rsidRPr="00C87495">
        <w:rPr>
          <w:lang w:val="en-US"/>
        </w:rPr>
        <w:t xml:space="preserve"> </w:t>
      </w:r>
      <w:proofErr w:type="spellStart"/>
      <w:r w:rsidR="00CB262C" w:rsidRPr="00C87495">
        <w:rPr>
          <w:lang w:val="en-US"/>
        </w:rPr>
        <w:t>национална</w:t>
      </w:r>
      <w:proofErr w:type="spellEnd"/>
      <w:r w:rsidR="00CB262C" w:rsidRPr="00C87495">
        <w:rPr>
          <w:lang w:val="en-US"/>
        </w:rPr>
        <w:t xml:space="preserve"> </w:t>
      </w:r>
      <w:proofErr w:type="spellStart"/>
      <w:r w:rsidR="00CB262C" w:rsidRPr="00C87495">
        <w:rPr>
          <w:lang w:val="en-US"/>
        </w:rPr>
        <w:t>техническа</w:t>
      </w:r>
      <w:proofErr w:type="spellEnd"/>
      <w:r w:rsidR="00CB262C" w:rsidRPr="00C87495">
        <w:rPr>
          <w:lang w:val="en-US"/>
        </w:rPr>
        <w:t xml:space="preserve"> </w:t>
      </w:r>
      <w:proofErr w:type="spellStart"/>
      <w:r w:rsidR="00CB262C" w:rsidRPr="00C87495">
        <w:rPr>
          <w:lang w:val="en-US"/>
        </w:rPr>
        <w:t>оценка</w:t>
      </w:r>
      <w:proofErr w:type="spellEnd"/>
      <w:r w:rsidR="00CB262C" w:rsidRPr="00C87495">
        <w:rPr>
          <w:lang w:val="en-US"/>
        </w:rPr>
        <w:t xml:space="preserve"> </w:t>
      </w:r>
      <w:proofErr w:type="spellStart"/>
      <w:r w:rsidR="00CB262C" w:rsidRPr="00C87495">
        <w:rPr>
          <w:lang w:val="en-US"/>
        </w:rPr>
        <w:t>на</w:t>
      </w:r>
      <w:proofErr w:type="spellEnd"/>
      <w:r w:rsidR="00CB262C" w:rsidRPr="00C87495">
        <w:rPr>
          <w:lang w:val="en-US"/>
        </w:rPr>
        <w:t xml:space="preserve"> </w:t>
      </w:r>
      <w:proofErr w:type="spellStart"/>
      <w:r w:rsidR="00CB262C" w:rsidRPr="00C87495">
        <w:rPr>
          <w:lang w:val="en-US"/>
        </w:rPr>
        <w:t>инфраструктурата</w:t>
      </w:r>
      <w:proofErr w:type="spellEnd"/>
      <w:r w:rsidR="00CB262C" w:rsidRPr="00C87495">
        <w:rPr>
          <w:lang w:val="en-US"/>
        </w:rPr>
        <w:t xml:space="preserve"> и </w:t>
      </w:r>
      <w:proofErr w:type="spellStart"/>
      <w:r w:rsidR="00CB262C" w:rsidRPr="00C87495">
        <w:rPr>
          <w:lang w:val="en-US"/>
        </w:rPr>
        <w:t>строителството</w:t>
      </w:r>
      <w:proofErr w:type="spellEnd"/>
      <w:r w:rsidR="00CB262C" w:rsidRPr="00C87495">
        <w:rPr>
          <w:lang w:val="en-US"/>
        </w:rPr>
        <w:t xml:space="preserve"> </w:t>
      </w:r>
      <w:r w:rsidR="00CB262C" w:rsidRPr="00C87495">
        <w:rPr>
          <w:lang w:val="bg-BG"/>
        </w:rPr>
        <w:t xml:space="preserve">на </w:t>
      </w:r>
      <w:proofErr w:type="spellStart"/>
      <w:r w:rsidR="00CB262C" w:rsidRPr="00C87495">
        <w:rPr>
          <w:lang w:val="en-US"/>
        </w:rPr>
        <w:t>Министъра</w:t>
      </w:r>
      <w:proofErr w:type="spellEnd"/>
      <w:r w:rsidR="00CB262C" w:rsidRPr="00C87495">
        <w:rPr>
          <w:lang w:val="en-US"/>
        </w:rPr>
        <w:t xml:space="preserve"> </w:t>
      </w:r>
      <w:r w:rsidR="00CB262C" w:rsidRPr="00C87495">
        <w:rPr>
          <w:lang w:val="bg-BG"/>
        </w:rPr>
        <w:t>от</w:t>
      </w:r>
      <w:r w:rsidR="00CB262C" w:rsidRPr="00C87495">
        <w:rPr>
          <w:lang w:val="en-US"/>
        </w:rPr>
        <w:t xml:space="preserve"> 17 </w:t>
      </w:r>
      <w:proofErr w:type="spellStart"/>
      <w:r w:rsidR="00CB262C" w:rsidRPr="00C87495">
        <w:rPr>
          <w:lang w:val="en-US"/>
        </w:rPr>
        <w:t>ноември</w:t>
      </w:r>
      <w:proofErr w:type="spellEnd"/>
      <w:r w:rsidR="00CB262C" w:rsidRPr="00C87495">
        <w:rPr>
          <w:lang w:val="en-US"/>
        </w:rPr>
        <w:t xml:space="preserve"> 2016 г.</w:t>
      </w:r>
      <w:r w:rsidRPr="00C87495">
        <w:rPr>
          <w:lang w:val="bg-BG"/>
        </w:rPr>
        <w:t xml:space="preserve">, </w:t>
      </w:r>
      <w:r w:rsidR="00CB262C" w:rsidRPr="00C87495">
        <w:rPr>
          <w:lang w:val="bg-BG"/>
        </w:rPr>
        <w:t xml:space="preserve">Изследователският </w:t>
      </w:r>
      <w:r w:rsidRPr="00C87495">
        <w:rPr>
          <w:lang w:val="bg-BG"/>
        </w:rPr>
        <w:t>Институт</w:t>
      </w:r>
      <w:r w:rsidR="00CB262C" w:rsidRPr="00C87495">
        <w:rPr>
          <w:lang w:val="bg-BG"/>
        </w:rPr>
        <w:t xml:space="preserve"> за</w:t>
      </w:r>
      <w:r w:rsidRPr="00C87495">
        <w:rPr>
          <w:lang w:val="bg-BG"/>
        </w:rPr>
        <w:t xml:space="preserve"> пътищата и мостовете издава положителна оценка на </w:t>
      </w:r>
      <w:r w:rsidR="00CB262C" w:rsidRPr="00C87495">
        <w:rPr>
          <w:lang w:val="bg-BG"/>
        </w:rPr>
        <w:t xml:space="preserve">представянето </w:t>
      </w:r>
      <w:r w:rsidRPr="00C87495">
        <w:rPr>
          <w:lang w:val="bg-BG"/>
        </w:rPr>
        <w:t xml:space="preserve">на строителния продукт, наречен </w:t>
      </w:r>
      <w:r w:rsidR="00CB262C" w:rsidRPr="00C87495">
        <w:rPr>
          <w:b/>
          <w:lang w:val="bg-BG"/>
        </w:rPr>
        <w:t xml:space="preserve">Блокчета за </w:t>
      </w:r>
      <w:r w:rsidR="00C1637E" w:rsidRPr="00C87495">
        <w:rPr>
          <w:b/>
          <w:lang w:val="bg-BG"/>
        </w:rPr>
        <w:t>задържане</w:t>
      </w:r>
      <w:r w:rsidR="00CB262C" w:rsidRPr="00C87495">
        <w:rPr>
          <w:b/>
          <w:lang w:val="bg-BG"/>
        </w:rPr>
        <w:t xml:space="preserve"> и инфилтрация на дъждовни води с Аксесоари</w:t>
      </w:r>
      <w:r w:rsidRPr="00C87495">
        <w:rPr>
          <w:lang w:val="bg-BG"/>
        </w:rPr>
        <w:t>, предназначени за използване в пътно</w:t>
      </w:r>
      <w:r w:rsidR="00CB262C" w:rsidRPr="00C87495">
        <w:rPr>
          <w:lang w:val="bg-BG"/>
        </w:rPr>
        <w:t>то</w:t>
      </w:r>
      <w:r w:rsidRPr="00C87495">
        <w:rPr>
          <w:lang w:val="bg-BG"/>
        </w:rPr>
        <w:t xml:space="preserve"> строителство, в следния обхват:</w:t>
      </w:r>
    </w:p>
    <w:p w:rsidR="007E55DE" w:rsidRPr="00C87495" w:rsidRDefault="007E55DE" w:rsidP="00EF6708">
      <w:pPr>
        <w:jc w:val="both"/>
        <w:rPr>
          <w:lang w:val="bg-BG"/>
        </w:rPr>
      </w:pPr>
    </w:p>
    <w:p w:rsidR="00EF6708" w:rsidRPr="00C87495" w:rsidRDefault="00EF6708" w:rsidP="007E55DE">
      <w:pPr>
        <w:pStyle w:val="ListParagraph"/>
        <w:numPr>
          <w:ilvl w:val="2"/>
          <w:numId w:val="12"/>
        </w:numPr>
        <w:jc w:val="both"/>
        <w:rPr>
          <w:lang w:val="bg-BG"/>
        </w:rPr>
      </w:pPr>
      <w:r w:rsidRPr="00C87495">
        <w:rPr>
          <w:b/>
          <w:lang w:val="bg-BG"/>
        </w:rPr>
        <w:t xml:space="preserve"> обществени пътища, </w:t>
      </w:r>
      <w:r w:rsidRPr="00C87495">
        <w:rPr>
          <w:lang w:val="bg-BG"/>
        </w:rPr>
        <w:t>без ограничения,</w:t>
      </w:r>
    </w:p>
    <w:p w:rsidR="007E55DE" w:rsidRPr="00C87495" w:rsidRDefault="007E55DE" w:rsidP="00EF6708">
      <w:pPr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по смисъла на и при условията, определени в Наредбата на </w:t>
      </w:r>
      <w:r w:rsidR="00CB262C" w:rsidRPr="00C87495">
        <w:rPr>
          <w:lang w:val="bg-BG"/>
        </w:rPr>
        <w:t xml:space="preserve">Министъра </w:t>
      </w:r>
      <w:r w:rsidRPr="00C87495">
        <w:rPr>
          <w:lang w:val="bg-BG"/>
        </w:rPr>
        <w:t xml:space="preserve">на транспорта и морското стопанство от 2 март 1999 г. за техническите условия за обществените пътища и тяхното местоположение (Dz. U. No. 43, т. 430, с изменения) и в Наредбата на </w:t>
      </w:r>
      <w:r w:rsidR="00CB262C" w:rsidRPr="00C87495">
        <w:rPr>
          <w:lang w:val="bg-BG"/>
        </w:rPr>
        <w:t xml:space="preserve">Министъра </w:t>
      </w:r>
      <w:r w:rsidRPr="00C87495">
        <w:rPr>
          <w:lang w:val="bg-BG"/>
        </w:rPr>
        <w:t>на транспорта и морск</w:t>
      </w:r>
      <w:r w:rsidR="00CB262C" w:rsidRPr="00C87495">
        <w:rPr>
          <w:lang w:val="bg-BG"/>
        </w:rPr>
        <w:t>ото стопанство</w:t>
      </w:r>
      <w:r w:rsidRPr="00C87495">
        <w:rPr>
          <w:lang w:val="bg-BG"/>
        </w:rPr>
        <w:t xml:space="preserve"> от 16 януари 2002 г. за техническите и строителните разпоредби относно пътните магистрали (Dz. U. No. 12, т. 116, с изменения);</w:t>
      </w:r>
    </w:p>
    <w:p w:rsidR="007E55DE" w:rsidRPr="00C87495" w:rsidRDefault="007E55DE" w:rsidP="00EF6708">
      <w:pPr>
        <w:jc w:val="both"/>
        <w:rPr>
          <w:lang w:val="bg-BG"/>
        </w:rPr>
      </w:pPr>
    </w:p>
    <w:p w:rsidR="00EF6708" w:rsidRPr="00C87495" w:rsidRDefault="00CB262C" w:rsidP="007E55DE">
      <w:pPr>
        <w:pStyle w:val="ListParagraph"/>
        <w:numPr>
          <w:ilvl w:val="2"/>
          <w:numId w:val="12"/>
        </w:numPr>
        <w:jc w:val="both"/>
        <w:rPr>
          <w:lang w:val="bg-BG"/>
        </w:rPr>
      </w:pPr>
      <w:r w:rsidRPr="00C87495">
        <w:rPr>
          <w:b/>
          <w:lang w:val="bg-BG"/>
        </w:rPr>
        <w:t>частни</w:t>
      </w:r>
      <w:r w:rsidR="00EF6708" w:rsidRPr="00C87495">
        <w:rPr>
          <w:b/>
          <w:lang w:val="bg-BG"/>
        </w:rPr>
        <w:t xml:space="preserve"> пътища, </w:t>
      </w:r>
      <w:r w:rsidR="00EF6708" w:rsidRPr="00C87495">
        <w:rPr>
          <w:lang w:val="bg-BG"/>
        </w:rPr>
        <w:t>без ограничения,</w:t>
      </w:r>
    </w:p>
    <w:p w:rsidR="007E55DE" w:rsidRPr="00C87495" w:rsidRDefault="007E55DE" w:rsidP="007E55DE">
      <w:pPr>
        <w:pStyle w:val="ListParagraph"/>
        <w:ind w:left="1080"/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lastRenderedPageBreak/>
        <w:t>по смисъла на разпоредбите на Закона за обществените пътища от 21 март 1985 г. (Dz. U. No. 14, т. 60, актуализирана пълна версия);</w:t>
      </w:r>
    </w:p>
    <w:p w:rsidR="007E55DE" w:rsidRPr="00C87495" w:rsidRDefault="007E55DE" w:rsidP="00EF6708">
      <w:pPr>
        <w:jc w:val="both"/>
        <w:rPr>
          <w:lang w:val="bg-BG"/>
        </w:rPr>
      </w:pPr>
    </w:p>
    <w:p w:rsidR="00EF6708" w:rsidRPr="00C87495" w:rsidRDefault="00EF6708" w:rsidP="007E55DE">
      <w:pPr>
        <w:pStyle w:val="ListParagraph"/>
        <w:numPr>
          <w:ilvl w:val="2"/>
          <w:numId w:val="12"/>
        </w:numPr>
        <w:jc w:val="both"/>
        <w:rPr>
          <w:lang w:val="bg-BG"/>
        </w:rPr>
      </w:pPr>
      <w:r w:rsidRPr="00C87495">
        <w:rPr>
          <w:b/>
          <w:lang w:val="bg-BG"/>
        </w:rPr>
        <w:t xml:space="preserve">пътни инженерни съоръжения, </w:t>
      </w:r>
      <w:r w:rsidRPr="00C87495">
        <w:rPr>
          <w:lang w:val="bg-BG"/>
        </w:rPr>
        <w:t>без ограничения,</w:t>
      </w:r>
    </w:p>
    <w:p w:rsidR="007E55DE" w:rsidRPr="00C87495" w:rsidRDefault="007E55DE" w:rsidP="007E55DE">
      <w:pPr>
        <w:pStyle w:val="ListParagraph"/>
        <w:ind w:left="1080"/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по смисъла на и в съответствие с условията, определени в Наредбата на </w:t>
      </w:r>
      <w:r w:rsidR="00CB262C" w:rsidRPr="00C87495">
        <w:rPr>
          <w:lang w:val="bg-BG"/>
        </w:rPr>
        <w:t xml:space="preserve">Министъра </w:t>
      </w:r>
      <w:r w:rsidRPr="00C87495">
        <w:rPr>
          <w:lang w:val="bg-BG"/>
        </w:rPr>
        <w:t>на транспорта и морското стопанство от 30 май 2000 г. за техническите условия за пътно-инженерните съоръжения и тяхното местоположение (Dz. U. No. 63, т. 735, с измененията);</w:t>
      </w:r>
    </w:p>
    <w:p w:rsidR="007E55DE" w:rsidRPr="00C87495" w:rsidRDefault="007E55DE" w:rsidP="00EF6708">
      <w:pPr>
        <w:jc w:val="both"/>
        <w:rPr>
          <w:lang w:val="bg-BG"/>
        </w:rPr>
      </w:pPr>
    </w:p>
    <w:p w:rsidR="00EF6708" w:rsidRPr="00C87495" w:rsidRDefault="00EF6708" w:rsidP="007E55DE">
      <w:pPr>
        <w:pStyle w:val="ListParagraph"/>
        <w:numPr>
          <w:ilvl w:val="2"/>
          <w:numId w:val="12"/>
        </w:numPr>
        <w:jc w:val="both"/>
        <w:rPr>
          <w:lang w:val="bg-BG"/>
        </w:rPr>
      </w:pPr>
      <w:r w:rsidRPr="00C87495">
        <w:rPr>
          <w:b/>
          <w:lang w:val="bg-BG"/>
        </w:rPr>
        <w:t xml:space="preserve">железопътни инженерни </w:t>
      </w:r>
      <w:r w:rsidR="00CB262C" w:rsidRPr="00C87495">
        <w:rPr>
          <w:b/>
          <w:lang w:val="bg-BG"/>
        </w:rPr>
        <w:t>съоръжения</w:t>
      </w:r>
      <w:r w:rsidRPr="00C87495">
        <w:rPr>
          <w:b/>
          <w:lang w:val="bg-BG"/>
        </w:rPr>
        <w:t xml:space="preserve">, </w:t>
      </w:r>
      <w:r w:rsidRPr="00C87495">
        <w:rPr>
          <w:lang w:val="bg-BG"/>
        </w:rPr>
        <w:t>без ограничения,</w:t>
      </w:r>
    </w:p>
    <w:p w:rsidR="007E55DE" w:rsidRPr="00C87495" w:rsidRDefault="007E55DE" w:rsidP="007E55DE">
      <w:pPr>
        <w:pStyle w:val="ListParagraph"/>
        <w:ind w:left="1080"/>
        <w:jc w:val="both"/>
        <w:rPr>
          <w:lang w:val="bg-BG"/>
        </w:rPr>
      </w:pPr>
    </w:p>
    <w:p w:rsidR="00250E13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по смисъла на и съгласно условията, определени в Наредбата на </w:t>
      </w:r>
      <w:r w:rsidR="00CB262C" w:rsidRPr="00C87495">
        <w:rPr>
          <w:lang w:val="bg-BG"/>
        </w:rPr>
        <w:t xml:space="preserve">Министъра </w:t>
      </w:r>
      <w:r w:rsidRPr="00C87495">
        <w:rPr>
          <w:lang w:val="bg-BG"/>
        </w:rPr>
        <w:t>на транспорта и морското стопанство от 10 септември 1998 г. за техническите условия и железопътните съоръжения и тяхното местоположение (Dz.U. No. 151, т. 987).</w:t>
      </w:r>
    </w:p>
    <w:p w:rsidR="00EF6708" w:rsidRPr="00C87495" w:rsidRDefault="00EF6708" w:rsidP="00EF6708">
      <w:pPr>
        <w:jc w:val="both"/>
        <w:rPr>
          <w:lang w:val="bg-BG"/>
        </w:rPr>
      </w:pPr>
    </w:p>
    <w:p w:rsidR="00EF6708" w:rsidRPr="00C87495" w:rsidRDefault="00EF6708" w:rsidP="007E55DE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C87495">
        <w:rPr>
          <w:b/>
          <w:lang w:val="bg-BG"/>
        </w:rPr>
        <w:t>Условия за прилагане на продукта</w:t>
      </w:r>
    </w:p>
    <w:p w:rsidR="007E55DE" w:rsidRPr="00C87495" w:rsidRDefault="007E55DE" w:rsidP="007E55DE">
      <w:pPr>
        <w:pStyle w:val="ListParagraph"/>
        <w:ind w:left="780"/>
        <w:jc w:val="both"/>
        <w:rPr>
          <w:lang w:val="bg-BG"/>
        </w:rPr>
      </w:pPr>
    </w:p>
    <w:p w:rsidR="00EF6708" w:rsidRPr="00C87495" w:rsidRDefault="00B73795" w:rsidP="00EF6708">
      <w:pPr>
        <w:jc w:val="both"/>
        <w:rPr>
          <w:lang w:val="bg-BG"/>
        </w:rPr>
      </w:pPr>
      <w:r w:rsidRPr="00C87495">
        <w:rPr>
          <w:lang w:val="bg-BG"/>
        </w:rPr>
        <w:t>Е</w:t>
      </w:r>
      <w:r w:rsidR="00EF6708" w:rsidRPr="00C87495">
        <w:rPr>
          <w:lang w:val="bg-BG"/>
        </w:rPr>
        <w:t>лементи</w:t>
      </w:r>
      <w:r w:rsidRPr="00C87495">
        <w:rPr>
          <w:lang w:val="bg-BG"/>
        </w:rPr>
        <w:t>те на системата</w:t>
      </w:r>
      <w:r w:rsidR="00EF6708" w:rsidRPr="00C87495">
        <w:rPr>
          <w:lang w:val="bg-BG"/>
        </w:rPr>
        <w:t xml:space="preserve"> STORMBOX и STORMBOX II могат да се използват само в съответствие с общ</w:t>
      </w:r>
      <w:r w:rsidR="00820E39" w:rsidRPr="00C87495">
        <w:rPr>
          <w:lang w:val="bg-BG"/>
        </w:rPr>
        <w:t xml:space="preserve">оприетите </w:t>
      </w:r>
      <w:r w:rsidR="00EF6708" w:rsidRPr="00C87495">
        <w:rPr>
          <w:lang w:val="bg-BG"/>
        </w:rPr>
        <w:t>принципи на проектиране, полагане и монтаж на канализационни системи, предвидени в PN-EN1610: 2015-10 и други свързани стандарти, както и в указанията на производителя.</w:t>
      </w:r>
    </w:p>
    <w:p w:rsidR="00820E39" w:rsidRPr="00C87495" w:rsidRDefault="00820E39" w:rsidP="00EF6708">
      <w:pPr>
        <w:jc w:val="both"/>
        <w:rPr>
          <w:lang w:val="bg-BG"/>
        </w:rPr>
      </w:pPr>
    </w:p>
    <w:p w:rsidR="00EF6708" w:rsidRPr="00C87495" w:rsidRDefault="00B73795" w:rsidP="00EF6708">
      <w:pPr>
        <w:jc w:val="both"/>
        <w:rPr>
          <w:lang w:val="bg-BG"/>
        </w:rPr>
      </w:pPr>
      <w:r w:rsidRPr="00C87495">
        <w:rPr>
          <w:lang w:val="bg-BG"/>
        </w:rPr>
        <w:t>Елементите на системата</w:t>
      </w:r>
      <w:r w:rsidR="00014D5F" w:rsidRPr="00C87495">
        <w:rPr>
          <w:lang w:val="bg-BG"/>
        </w:rPr>
        <w:t xml:space="preserve"> </w:t>
      </w:r>
      <w:r w:rsidR="00EF6708" w:rsidRPr="00C87495">
        <w:rPr>
          <w:lang w:val="bg-BG"/>
        </w:rPr>
        <w:t xml:space="preserve">STORMBOX и STORMBOX II трябва да се използват въз основа на </w:t>
      </w:r>
      <w:r w:rsidR="00820E39" w:rsidRPr="00C87495">
        <w:rPr>
          <w:lang w:val="bg-BG"/>
        </w:rPr>
        <w:t>строителен проект, който отчита</w:t>
      </w:r>
      <w:r w:rsidR="00EF6708" w:rsidRPr="00C87495">
        <w:rPr>
          <w:lang w:val="bg-BG"/>
        </w:rPr>
        <w:t xml:space="preserve"> земните и водните условия, както и очакваните натоварвания, при необходимите дълбочини, на</w:t>
      </w:r>
      <w:r w:rsidR="00820E39" w:rsidRPr="00C87495">
        <w:rPr>
          <w:lang w:val="bg-BG"/>
        </w:rPr>
        <w:t xml:space="preserve"> подходяща основа</w:t>
      </w:r>
      <w:r w:rsidR="00EF6708" w:rsidRPr="00C87495">
        <w:rPr>
          <w:lang w:val="bg-BG"/>
        </w:rPr>
        <w:t xml:space="preserve"> и </w:t>
      </w:r>
      <w:r w:rsidR="00CE0796" w:rsidRPr="00C87495">
        <w:rPr>
          <w:lang w:val="bg-BG"/>
        </w:rPr>
        <w:t>засипан</w:t>
      </w:r>
      <w:r w:rsidR="00EF6708" w:rsidRPr="00C87495">
        <w:rPr>
          <w:lang w:val="bg-BG"/>
        </w:rPr>
        <w:t xml:space="preserve"> от правилно уплътнен чакъл, </w:t>
      </w:r>
      <w:r w:rsidR="00820E39" w:rsidRPr="00C87495">
        <w:rPr>
          <w:lang w:val="bg-BG"/>
        </w:rPr>
        <w:t xml:space="preserve">одобрени за употреба </w:t>
      </w:r>
      <w:r w:rsidR="00EF6708" w:rsidRPr="00C87495">
        <w:rPr>
          <w:lang w:val="bg-BG"/>
        </w:rPr>
        <w:t>в съответствие с PN-S-02205: 1998. Уплътняването на почвата и избирането</w:t>
      </w:r>
      <w:r w:rsidR="00820E39" w:rsidRPr="00C87495">
        <w:rPr>
          <w:lang w:val="bg-BG"/>
        </w:rPr>
        <w:t xml:space="preserve"> на почвата трябва да </w:t>
      </w:r>
      <w:r w:rsidR="00EF6708" w:rsidRPr="00C87495">
        <w:rPr>
          <w:lang w:val="bg-BG"/>
        </w:rPr>
        <w:t xml:space="preserve">съответстват на PN-C-89224: 2018-03. Водата, </w:t>
      </w:r>
      <w:r w:rsidR="00820E39" w:rsidRPr="00C87495">
        <w:rPr>
          <w:lang w:val="bg-BG"/>
        </w:rPr>
        <w:t>която ще бъде дренирана</w:t>
      </w:r>
      <w:r w:rsidR="00EF6708" w:rsidRPr="00C87495">
        <w:rPr>
          <w:lang w:val="bg-BG"/>
        </w:rPr>
        <w:t>, трябва да отговаря на условията, посочени в</w:t>
      </w:r>
      <w:r w:rsidR="00014D5F" w:rsidRPr="00C87495">
        <w:rPr>
          <w:lang w:val="bg-BG"/>
        </w:rPr>
        <w:t xml:space="preserve"> </w:t>
      </w:r>
      <w:r w:rsidR="002108DC" w:rsidRPr="00C87495">
        <w:rPr>
          <w:lang w:val="bg-BG"/>
        </w:rPr>
        <w:t xml:space="preserve">Регламента на </w:t>
      </w:r>
      <w:proofErr w:type="spellStart"/>
      <w:r w:rsidR="002108DC" w:rsidRPr="00C87495">
        <w:rPr>
          <w:lang w:val="en-US"/>
        </w:rPr>
        <w:t>Министъра</w:t>
      </w:r>
      <w:proofErr w:type="spellEnd"/>
      <w:r w:rsidR="002108DC" w:rsidRPr="00C87495">
        <w:rPr>
          <w:lang w:val="en-US"/>
        </w:rPr>
        <w:t xml:space="preserve"> </w:t>
      </w:r>
      <w:r w:rsidR="002108DC" w:rsidRPr="00C87495">
        <w:rPr>
          <w:lang w:val="bg-BG"/>
        </w:rPr>
        <w:t>на околната среда от</w:t>
      </w:r>
      <w:r w:rsidR="00EF6708" w:rsidRPr="00C87495">
        <w:rPr>
          <w:lang w:val="bg-BG"/>
        </w:rPr>
        <w:t>18 ноември, 2014 г., за условията, които трябва да бъдат изпълнени</w:t>
      </w:r>
      <w:r w:rsidR="00014D5F" w:rsidRPr="00C87495">
        <w:rPr>
          <w:lang w:val="bg-BG"/>
        </w:rPr>
        <w:t xml:space="preserve"> </w:t>
      </w:r>
      <w:r w:rsidR="00EF6708" w:rsidRPr="00C87495">
        <w:rPr>
          <w:lang w:val="bg-BG"/>
        </w:rPr>
        <w:t xml:space="preserve">при </w:t>
      </w:r>
      <w:r w:rsidR="00014D5F" w:rsidRPr="00C87495">
        <w:rPr>
          <w:lang w:val="bg-BG"/>
        </w:rPr>
        <w:t>заустване</w:t>
      </w:r>
      <w:r w:rsidR="00EF6708" w:rsidRPr="00C87495">
        <w:rPr>
          <w:lang w:val="bg-BG"/>
        </w:rPr>
        <w:t xml:space="preserve"> на отпадъчни води </w:t>
      </w:r>
      <w:r w:rsidR="002108DC" w:rsidRPr="00C87495">
        <w:rPr>
          <w:lang w:val="bg-BG"/>
        </w:rPr>
        <w:t xml:space="preserve">във водни </w:t>
      </w:r>
      <w:r w:rsidR="00014D5F" w:rsidRPr="00C87495">
        <w:rPr>
          <w:lang w:val="bg-BG"/>
        </w:rPr>
        <w:t>обекти</w:t>
      </w:r>
      <w:r w:rsidR="00EF6708" w:rsidRPr="00C87495">
        <w:rPr>
          <w:lang w:val="bg-BG"/>
        </w:rPr>
        <w:t xml:space="preserve"> или почва</w:t>
      </w:r>
      <w:r w:rsidR="002108DC" w:rsidRPr="00C87495">
        <w:rPr>
          <w:lang w:val="bg-BG"/>
        </w:rPr>
        <w:t>, и за</w:t>
      </w:r>
      <w:r w:rsidR="00EF6708" w:rsidRPr="00C87495">
        <w:rPr>
          <w:lang w:val="bg-BG"/>
        </w:rPr>
        <w:t xml:space="preserve"> вещества</w:t>
      </w:r>
      <w:r w:rsidR="002108DC" w:rsidRPr="00C87495">
        <w:rPr>
          <w:lang w:val="bg-BG"/>
        </w:rPr>
        <w:t>та</w:t>
      </w:r>
      <w:r w:rsidR="00EF6708" w:rsidRPr="00C87495">
        <w:rPr>
          <w:lang w:val="bg-BG"/>
        </w:rPr>
        <w:t>, особено опасни за водната среда</w:t>
      </w:r>
      <w:r w:rsidR="00014D5F" w:rsidRPr="00C87495">
        <w:rPr>
          <w:lang w:val="bg-BG"/>
        </w:rPr>
        <w:t xml:space="preserve"> </w:t>
      </w:r>
      <w:r w:rsidR="00EF6708" w:rsidRPr="00C87495">
        <w:rPr>
          <w:lang w:val="bg-BG"/>
        </w:rPr>
        <w:t>(Dz. U.No. 2014, Точка 1800).</w:t>
      </w:r>
    </w:p>
    <w:p w:rsidR="00820E39" w:rsidRPr="00C87495" w:rsidRDefault="00820E39" w:rsidP="00EF6708">
      <w:pPr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Системата STORMBOX и STORMBOX II е </w:t>
      </w:r>
      <w:r w:rsidR="00B74E81" w:rsidRPr="00C87495">
        <w:rPr>
          <w:lang w:val="bg-BG"/>
        </w:rPr>
        <w:t>подходяща</w:t>
      </w:r>
      <w:r w:rsidRPr="00C87495">
        <w:rPr>
          <w:lang w:val="bg-BG"/>
        </w:rPr>
        <w:t xml:space="preserve"> за почви с ниско ниво на подпочвени води</w:t>
      </w:r>
      <w:r w:rsidR="00B74E81" w:rsidRPr="00C87495">
        <w:rPr>
          <w:lang w:val="bg-BG"/>
        </w:rPr>
        <w:t>, за</w:t>
      </w:r>
      <w:r w:rsidR="00014D5F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леки и пропускливи почви и за кохезионни почви (с лоша пропускливост) с чакъл, използван </w:t>
      </w:r>
      <w:r w:rsidR="00B74E81" w:rsidRPr="00C87495">
        <w:rPr>
          <w:lang w:val="bg-BG"/>
        </w:rPr>
        <w:t>за</w:t>
      </w:r>
      <w:r w:rsidR="00014D5F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да се увеличи скоростта на </w:t>
      </w:r>
      <w:r w:rsidR="00B74E81" w:rsidRPr="00C87495">
        <w:rPr>
          <w:lang w:val="bg-BG"/>
        </w:rPr>
        <w:t>събиране</w:t>
      </w:r>
      <w:r w:rsidRPr="00C87495">
        <w:rPr>
          <w:lang w:val="bg-BG"/>
        </w:rPr>
        <w:t xml:space="preserve"> и инфилтрация. Елементите на системата STORMBOX и STORMBOX II трябва да бъдат</w:t>
      </w:r>
      <w:r w:rsidR="00B74E81" w:rsidRPr="00C87495">
        <w:rPr>
          <w:lang w:val="bg-BG"/>
        </w:rPr>
        <w:t xml:space="preserve"> полагани </w:t>
      </w:r>
      <w:r w:rsidRPr="00C87495">
        <w:rPr>
          <w:lang w:val="bg-BG"/>
        </w:rPr>
        <w:t xml:space="preserve">върху </w:t>
      </w:r>
      <w:r w:rsidR="00B74E81" w:rsidRPr="00C87495">
        <w:rPr>
          <w:lang w:val="bg-BG"/>
        </w:rPr>
        <w:t>равна</w:t>
      </w:r>
      <w:r w:rsidRPr="00C87495">
        <w:rPr>
          <w:lang w:val="bg-BG"/>
        </w:rPr>
        <w:t xml:space="preserve">, равномерна пясъчна и чакълена подложка с минимален слой от 100 мм. </w:t>
      </w:r>
      <w:r w:rsidR="00B74E81" w:rsidRPr="00C87495">
        <w:rPr>
          <w:lang w:val="bg-BG"/>
        </w:rPr>
        <w:t xml:space="preserve">Дренажните </w:t>
      </w:r>
      <w:r w:rsidR="00AA0FD9" w:rsidRPr="00C87495">
        <w:rPr>
          <w:lang w:val="bg-BG"/>
        </w:rPr>
        <w:t>блокчета</w:t>
      </w:r>
      <w:r w:rsidR="00B74E81" w:rsidRPr="00C87495">
        <w:rPr>
          <w:lang w:val="bg-BG"/>
        </w:rPr>
        <w:t xml:space="preserve"> </w:t>
      </w:r>
      <w:r w:rsidRPr="00C87495">
        <w:rPr>
          <w:lang w:val="bg-BG"/>
        </w:rPr>
        <w:t>STORMBOX и</w:t>
      </w:r>
      <w:r w:rsidR="00014D5F" w:rsidRPr="00C87495">
        <w:rPr>
          <w:lang w:val="bg-BG"/>
        </w:rPr>
        <w:t xml:space="preserve"> </w:t>
      </w:r>
      <w:r w:rsidRPr="00C87495">
        <w:rPr>
          <w:lang w:val="bg-BG"/>
        </w:rPr>
        <w:t>STORMBOX II трябва да се инсталират на дълбочина не по-малка от 1 m над подземните води</w:t>
      </w:r>
      <w:r w:rsidR="00B74E81" w:rsidRPr="00C87495">
        <w:rPr>
          <w:lang w:val="bg-BG"/>
        </w:rPr>
        <w:t>, и на не повече от 6</w:t>
      </w:r>
      <w:r w:rsidR="00AA0FD9" w:rsidRPr="00C87495">
        <w:rPr>
          <w:lang w:val="bg-BG"/>
        </w:rPr>
        <w:t xml:space="preserve"> </w:t>
      </w:r>
      <w:r w:rsidR="00AA0FD9" w:rsidRPr="00C87495">
        <w:rPr>
          <w:lang w:val="en-US"/>
        </w:rPr>
        <w:t>m</w:t>
      </w:r>
      <w:r w:rsidR="00B74E81" w:rsidRPr="00C87495">
        <w:rPr>
          <w:lang w:val="bg-BG"/>
        </w:rPr>
        <w:t xml:space="preserve"> под земята. </w:t>
      </w:r>
      <w:r w:rsidRPr="00C87495">
        <w:rPr>
          <w:lang w:val="bg-BG"/>
        </w:rPr>
        <w:t>В случай на монтаж на по-голяма дълбочина, трябва да се изготви индивидуален технически проект, като се вземат предвид съществуващите наземни условия, стрес</w:t>
      </w:r>
      <w:r w:rsidR="00B74E81" w:rsidRPr="00C87495">
        <w:rPr>
          <w:lang w:val="bg-BG"/>
        </w:rPr>
        <w:t>ът и натоварванията</w:t>
      </w:r>
      <w:r w:rsidRPr="00C87495">
        <w:rPr>
          <w:lang w:val="bg-BG"/>
        </w:rPr>
        <w:t>.</w:t>
      </w:r>
    </w:p>
    <w:p w:rsidR="00820E39" w:rsidRPr="00C87495" w:rsidRDefault="00820E39" w:rsidP="00EF6708">
      <w:pPr>
        <w:jc w:val="both"/>
        <w:rPr>
          <w:lang w:val="bg-BG"/>
        </w:rPr>
      </w:pPr>
    </w:p>
    <w:p w:rsidR="00B74E81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>Дебелината на засипката трябва да се основава на изчисления и не трябва да бъде по-малка от 0,4 m в зони, които не са</w:t>
      </w:r>
      <w:r w:rsidR="00CE0796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изложени на пътни превозни средства и 0,8 м в </w:t>
      </w:r>
      <w:r w:rsidR="00B74E81" w:rsidRPr="00C87495">
        <w:rPr>
          <w:lang w:val="bg-BG"/>
        </w:rPr>
        <w:t>зони</w:t>
      </w:r>
      <w:r w:rsidRPr="00C87495">
        <w:rPr>
          <w:lang w:val="bg-BG"/>
        </w:rPr>
        <w:t xml:space="preserve">, изложени на движение на превозни средства. </w:t>
      </w:r>
      <w:r w:rsidR="00AA0FD9" w:rsidRPr="00C87495">
        <w:rPr>
          <w:lang w:val="bg-BG"/>
        </w:rPr>
        <w:t>Блокчетата</w:t>
      </w:r>
      <w:r w:rsidRPr="00C87495">
        <w:rPr>
          <w:lang w:val="bg-BG"/>
        </w:rPr>
        <w:t xml:space="preserve"> не трябва да се поставят </w:t>
      </w:r>
      <w:r w:rsidR="00B74E81" w:rsidRPr="00C87495">
        <w:rPr>
          <w:lang w:val="bg-BG"/>
        </w:rPr>
        <w:t xml:space="preserve">в не повече от 10 реда за </w:t>
      </w:r>
      <w:r w:rsidRPr="00C87495">
        <w:rPr>
          <w:lang w:val="bg-BG"/>
        </w:rPr>
        <w:t xml:space="preserve">кутии STORMBOX, и в не повече от 5 </w:t>
      </w:r>
      <w:r w:rsidR="00B74E81" w:rsidRPr="00C87495">
        <w:rPr>
          <w:lang w:val="bg-BG"/>
        </w:rPr>
        <w:t>реда за к</w:t>
      </w:r>
      <w:r w:rsidRPr="00C87495">
        <w:rPr>
          <w:lang w:val="bg-BG"/>
        </w:rPr>
        <w:t xml:space="preserve">утии STORMBOX II. Полагането на допълнителни </w:t>
      </w:r>
      <w:r w:rsidR="00B74E81" w:rsidRPr="00C87495">
        <w:rPr>
          <w:lang w:val="bg-BG"/>
        </w:rPr>
        <w:t>редове</w:t>
      </w:r>
      <w:r w:rsidRPr="00C87495">
        <w:rPr>
          <w:lang w:val="bg-BG"/>
        </w:rPr>
        <w:t xml:space="preserve"> трябва да се </w:t>
      </w:r>
      <w:r w:rsidR="00B74E81" w:rsidRPr="00C87495">
        <w:rPr>
          <w:lang w:val="bg-BG"/>
        </w:rPr>
        <w:t>съгласува</w:t>
      </w:r>
      <w:r w:rsidRPr="00C87495">
        <w:rPr>
          <w:lang w:val="bg-BG"/>
        </w:rPr>
        <w:t xml:space="preserve"> с производителя. </w:t>
      </w:r>
    </w:p>
    <w:p w:rsidR="00EF6708" w:rsidRPr="00C87495" w:rsidRDefault="00B74E81" w:rsidP="00EF6708">
      <w:pPr>
        <w:jc w:val="both"/>
        <w:rPr>
          <w:lang w:val="bg-BG"/>
        </w:rPr>
      </w:pPr>
      <w:r w:rsidRPr="00C87495">
        <w:rPr>
          <w:lang w:val="bg-BG"/>
        </w:rPr>
        <w:lastRenderedPageBreak/>
        <w:t xml:space="preserve">Разстоянието </w:t>
      </w:r>
      <w:r w:rsidR="00EF6708" w:rsidRPr="00C87495">
        <w:rPr>
          <w:lang w:val="bg-BG"/>
        </w:rPr>
        <w:t xml:space="preserve">между местоположението на кутиите STORMBOX и STORMBOX II и сградата трябва да бъде най-малко 1,5 пъти </w:t>
      </w:r>
      <w:r w:rsidRPr="00C87495">
        <w:rPr>
          <w:lang w:val="bg-BG"/>
        </w:rPr>
        <w:t xml:space="preserve">дълбочината </w:t>
      </w:r>
      <w:r w:rsidR="00EF6708" w:rsidRPr="00C87495">
        <w:rPr>
          <w:lang w:val="bg-BG"/>
        </w:rPr>
        <w:t xml:space="preserve">на основата на сградата. </w:t>
      </w:r>
      <w:r w:rsidRPr="00C87495">
        <w:rPr>
          <w:lang w:val="bg-BG"/>
        </w:rPr>
        <w:t xml:space="preserve">Единичните дренажни блокчета </w:t>
      </w:r>
      <w:r w:rsidR="00EF6708" w:rsidRPr="00C87495">
        <w:rPr>
          <w:lang w:val="bg-BG"/>
        </w:rPr>
        <w:t>STORMBOX и STORMBOX II или техните комплекти трябва да бъдат опаковани във филтриращ материал.</w:t>
      </w:r>
    </w:p>
    <w:p w:rsidR="00B74E81" w:rsidRPr="00C87495" w:rsidRDefault="00B74E81" w:rsidP="00EF6708">
      <w:pPr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Описание на използването на елементите на системата STORMBOX и STORMBOX II с </w:t>
      </w:r>
      <w:r w:rsidR="00AA0FD9" w:rsidRPr="00C87495">
        <w:rPr>
          <w:lang w:val="bg-BG"/>
        </w:rPr>
        <w:t>шахти</w:t>
      </w:r>
      <w:r w:rsidRPr="00C87495">
        <w:rPr>
          <w:lang w:val="bg-BG"/>
        </w:rPr>
        <w:t>, утаители,</w:t>
      </w:r>
      <w:r w:rsidR="00CE0796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тръби и други допълнителни елементи са дадени в </w:t>
      </w:r>
      <w:r w:rsidR="00B74E81" w:rsidRPr="00C87495">
        <w:rPr>
          <w:lang w:val="bg-BG"/>
        </w:rPr>
        <w:t xml:space="preserve">Приложение </w:t>
      </w:r>
      <w:r w:rsidRPr="00C87495">
        <w:rPr>
          <w:lang w:val="bg-BG"/>
        </w:rPr>
        <w:t>1.</w:t>
      </w:r>
    </w:p>
    <w:p w:rsidR="00B74E81" w:rsidRPr="00C87495" w:rsidRDefault="00B74E81" w:rsidP="00EF6708">
      <w:pPr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 xml:space="preserve">Допълнителните елементи могат да бъдат </w:t>
      </w:r>
      <w:r w:rsidR="00CE0796" w:rsidRPr="00C87495">
        <w:rPr>
          <w:lang w:val="bg-BG"/>
        </w:rPr>
        <w:t xml:space="preserve">и </w:t>
      </w:r>
      <w:r w:rsidRPr="00C87495">
        <w:rPr>
          <w:lang w:val="bg-BG"/>
        </w:rPr>
        <w:t>филтри, изработени от корозионноустойчива стомана</w:t>
      </w:r>
      <w:r w:rsidR="00B74E81" w:rsidRPr="00C87495">
        <w:rPr>
          <w:lang w:val="bg-BG"/>
        </w:rPr>
        <w:t>, които да бъдат инсталирани в утаителни камери</w:t>
      </w:r>
      <w:r w:rsidRPr="00C87495">
        <w:rPr>
          <w:lang w:val="bg-BG"/>
        </w:rPr>
        <w:t>.</w:t>
      </w:r>
    </w:p>
    <w:p w:rsidR="00EF6708" w:rsidRPr="00C87495" w:rsidRDefault="00EF6708" w:rsidP="00EF6708">
      <w:pPr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>Строителният продукт трябва да се използва в съответствие с предназначението, обхвата и условията, предвидени в Националната техническа оценка, както и в техническите и строителните разпоредби за видовете сгради / конструкции в пътно-строителната индустрия. Използването на строителния продукт в противоречие с техническите и строителните разпоредби изисква получаване на предварително съгласие за отклонение от посочените регламенти, съгласно процедурата, предвидена в чл. 9 от 7 юли 1994г. 1202).</w:t>
      </w:r>
    </w:p>
    <w:p w:rsidR="00B74E81" w:rsidRPr="00C87495" w:rsidRDefault="00B74E81" w:rsidP="00EF6708">
      <w:pPr>
        <w:jc w:val="both"/>
        <w:rPr>
          <w:lang w:val="bg-BG"/>
        </w:rPr>
      </w:pPr>
    </w:p>
    <w:p w:rsidR="00EF6708" w:rsidRPr="00C87495" w:rsidRDefault="00EF6708" w:rsidP="00B74E81">
      <w:pPr>
        <w:pStyle w:val="ListParagraph"/>
        <w:numPr>
          <w:ilvl w:val="1"/>
          <w:numId w:val="12"/>
        </w:numPr>
        <w:jc w:val="both"/>
        <w:rPr>
          <w:b/>
          <w:lang w:val="bg-BG"/>
        </w:rPr>
      </w:pPr>
      <w:r w:rsidRPr="00C87495">
        <w:rPr>
          <w:b/>
          <w:lang w:val="bg-BG"/>
        </w:rPr>
        <w:t>Условия за употреба, монтаж и поддръжка</w:t>
      </w:r>
    </w:p>
    <w:p w:rsidR="00B74E81" w:rsidRPr="00C87495" w:rsidRDefault="00B74E81" w:rsidP="00B74E81">
      <w:pPr>
        <w:pStyle w:val="ListParagraph"/>
        <w:ind w:left="780"/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>Условия</w:t>
      </w:r>
      <w:r w:rsidR="00B74E81" w:rsidRPr="00C87495">
        <w:rPr>
          <w:lang w:val="bg-BG"/>
        </w:rPr>
        <w:t>та</w:t>
      </w:r>
      <w:r w:rsidRPr="00C87495">
        <w:rPr>
          <w:lang w:val="bg-BG"/>
        </w:rPr>
        <w:t xml:space="preserve"> за употреба, монтаж и поддръжка </w:t>
      </w:r>
      <w:r w:rsidR="00B74E81" w:rsidRPr="00C87495">
        <w:rPr>
          <w:lang w:val="bg-BG"/>
        </w:rPr>
        <w:t xml:space="preserve">са </w:t>
      </w:r>
      <w:r w:rsidRPr="00C87495">
        <w:rPr>
          <w:lang w:val="bg-BG"/>
        </w:rPr>
        <w:t>съгласно препоръките на производителя.</w:t>
      </w:r>
    </w:p>
    <w:p w:rsidR="00B74E81" w:rsidRPr="00C87495" w:rsidRDefault="00B74E81" w:rsidP="00EF6708">
      <w:pPr>
        <w:jc w:val="both"/>
        <w:rPr>
          <w:lang w:val="bg-BG"/>
        </w:rPr>
      </w:pPr>
    </w:p>
    <w:p w:rsidR="00B74E81" w:rsidRPr="00C87495" w:rsidRDefault="00B74E81" w:rsidP="00EF6708">
      <w:pPr>
        <w:jc w:val="both"/>
        <w:rPr>
          <w:lang w:val="bg-BG"/>
        </w:rPr>
      </w:pPr>
    </w:p>
    <w:p w:rsidR="00B81FC9" w:rsidRPr="00C87495" w:rsidRDefault="00B81FC9" w:rsidP="00EF6708">
      <w:pPr>
        <w:jc w:val="both"/>
        <w:rPr>
          <w:lang w:val="bg-BG"/>
        </w:rPr>
      </w:pPr>
    </w:p>
    <w:p w:rsidR="00EF6708" w:rsidRPr="00C87495" w:rsidRDefault="00BE33EF" w:rsidP="003C1483">
      <w:pPr>
        <w:pStyle w:val="ListParagraph"/>
        <w:numPr>
          <w:ilvl w:val="0"/>
          <w:numId w:val="12"/>
        </w:numPr>
        <w:tabs>
          <w:tab w:val="left" w:pos="426"/>
        </w:tabs>
        <w:ind w:left="0" w:firstLine="66"/>
        <w:jc w:val="both"/>
        <w:rPr>
          <w:b/>
          <w:lang w:val="bg-BG"/>
        </w:rPr>
      </w:pPr>
      <w:r w:rsidRPr="00C87495">
        <w:rPr>
          <w:b/>
          <w:lang w:val="bg-BG"/>
        </w:rPr>
        <w:t xml:space="preserve">ЕКСПЛОАТАЦИОННИ ПОКАЗАТЕЛИ НА СТРОИТЕЛНИЯ ПРОДУКТ И МЕТОДИ, </w:t>
      </w:r>
      <w:r w:rsidR="00EF6708" w:rsidRPr="00C87495">
        <w:rPr>
          <w:b/>
          <w:lang w:val="bg-BG"/>
        </w:rPr>
        <w:t>ИЗПОЛЗВАНИ ЗА ОЦЕНКА</w:t>
      </w:r>
      <w:r w:rsidR="0088121A" w:rsidRPr="00C87495">
        <w:rPr>
          <w:b/>
          <w:lang w:val="bg-BG"/>
        </w:rPr>
        <w:t>ТА МУ</w:t>
      </w:r>
    </w:p>
    <w:p w:rsidR="0088121A" w:rsidRPr="00C87495" w:rsidRDefault="0088121A" w:rsidP="0088121A">
      <w:pPr>
        <w:pStyle w:val="ListParagraph"/>
        <w:jc w:val="both"/>
        <w:rPr>
          <w:lang w:val="bg-BG"/>
        </w:rPr>
      </w:pPr>
    </w:p>
    <w:p w:rsidR="00EF6708" w:rsidRPr="00C87495" w:rsidRDefault="00EF6708" w:rsidP="00EF6708">
      <w:pPr>
        <w:jc w:val="both"/>
        <w:rPr>
          <w:lang w:val="bg-BG"/>
        </w:rPr>
      </w:pPr>
      <w:r w:rsidRPr="00C87495">
        <w:rPr>
          <w:lang w:val="bg-BG"/>
        </w:rPr>
        <w:t>Специфичните характеристики на строителния продукт са изброени в следващата таблица.</w:t>
      </w:r>
    </w:p>
    <w:tbl>
      <w:tblPr>
        <w:tblW w:w="10206" w:type="dxa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"/>
        <w:gridCol w:w="2107"/>
        <w:gridCol w:w="2794"/>
        <w:gridCol w:w="2371"/>
        <w:gridCol w:w="739"/>
        <w:gridCol w:w="1360"/>
      </w:tblGrid>
      <w:tr w:rsidR="00C87495" w:rsidRPr="00C87495" w:rsidTr="00CE7D3D">
        <w:trPr>
          <w:trHeight w:hRule="exact" w:val="715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No.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D3D" w:rsidRPr="00C87495" w:rsidRDefault="0088121A" w:rsidP="0088121A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Строителен продукт, идентификация на тип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88121A" w:rsidP="00B737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Основни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характеристики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строителния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продукт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r w:rsidR="00B73795"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съгласно</w:t>
            </w:r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предназначение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(я)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121A" w:rsidRPr="00C87495" w:rsidRDefault="00B73795" w:rsidP="00B81FC9">
            <w:pPr>
              <w:widowControl w:val="0"/>
              <w:jc w:val="center"/>
              <w:rPr>
                <w:b/>
                <w:bCs/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Експлоатационни качества</w:t>
            </w:r>
            <w:r w:rsidR="0088121A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="0088121A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изразен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и</w:t>
            </w:r>
            <w:r w:rsidR="0088121A"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в</w:t>
            </w:r>
            <w:r w:rsidR="0088121A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="0088121A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нива</w:t>
            </w:r>
            <w:proofErr w:type="spellEnd"/>
            <w:r w:rsidR="0088121A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="0088121A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класове</w:t>
            </w:r>
            <w:proofErr w:type="spellEnd"/>
          </w:p>
          <w:p w:rsidR="00CE7D3D" w:rsidRPr="00C87495" w:rsidRDefault="0088121A" w:rsidP="00B81FC9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или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описани</w:t>
            </w:r>
            <w:proofErr w:type="spellEnd"/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7D3D" w:rsidRPr="00C87495" w:rsidRDefault="0088121A" w:rsidP="0088121A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 xml:space="preserve">Единица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88121A" w:rsidP="0088121A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Методи за тестване и изчисляване</w:t>
            </w:r>
          </w:p>
        </w:tc>
      </w:tr>
      <w:tr w:rsidR="00C87495" w:rsidRPr="00C87495" w:rsidTr="00CE7D3D">
        <w:trPr>
          <w:trHeight w:hRule="exact" w:val="240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B81FC9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6</w:t>
            </w:r>
          </w:p>
        </w:tc>
      </w:tr>
      <w:tr w:rsidR="00C87495" w:rsidRPr="00C87495" w:rsidTr="00CE7D3D">
        <w:trPr>
          <w:trHeight w:hRule="exact" w:val="1853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121A" w:rsidRPr="00C87495" w:rsidRDefault="0088121A" w:rsidP="0088121A">
            <w:pPr>
              <w:widowControl w:val="0"/>
              <w:numPr>
                <w:ilvl w:val="0"/>
                <w:numId w:val="14"/>
              </w:numPr>
              <w:tabs>
                <w:tab w:val="left" w:pos="148"/>
              </w:tabs>
              <w:ind w:left="148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Блокчета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C1637E" w:rsidRPr="00C87495">
              <w:rPr>
                <w:bCs/>
                <w:sz w:val="18"/>
                <w:szCs w:val="18"/>
                <w:lang w:val="bg-BG"/>
              </w:rPr>
              <w:t>задържане</w:t>
            </w:r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инфилтрация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STORMBOX</w:t>
            </w:r>
          </w:p>
          <w:p w:rsidR="0088121A" w:rsidRPr="00C87495" w:rsidRDefault="0088121A" w:rsidP="0088121A">
            <w:pPr>
              <w:widowControl w:val="0"/>
              <w:tabs>
                <w:tab w:val="left" w:pos="466"/>
              </w:tabs>
              <w:rPr>
                <w:sz w:val="18"/>
                <w:szCs w:val="18"/>
                <w:lang w:val="en-US" w:eastAsia="en-US" w:bidi="en-US"/>
              </w:rPr>
            </w:pPr>
          </w:p>
          <w:p w:rsidR="0088121A" w:rsidRPr="00C87495" w:rsidRDefault="0088121A" w:rsidP="0088121A">
            <w:pPr>
              <w:widowControl w:val="0"/>
              <w:numPr>
                <w:ilvl w:val="0"/>
                <w:numId w:val="14"/>
              </w:numPr>
              <w:tabs>
                <w:tab w:val="left" w:pos="466"/>
              </w:tabs>
              <w:ind w:left="148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Блокчета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C1637E" w:rsidRPr="00C87495">
              <w:rPr>
                <w:bCs/>
                <w:sz w:val="18"/>
                <w:szCs w:val="18"/>
                <w:lang w:val="bg-BG"/>
              </w:rPr>
              <w:t>задържане</w:t>
            </w:r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proofErr w:type="gramStart"/>
            <w:r w:rsidRPr="00C87495">
              <w:rPr>
                <w:sz w:val="18"/>
                <w:szCs w:val="18"/>
                <w:lang w:val="en-US" w:eastAsia="en-US" w:bidi="en-US"/>
              </w:rPr>
              <w:t>инфилтрация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 STORMBOX</w:t>
            </w:r>
            <w:proofErr w:type="gramEnd"/>
            <w:r w:rsidRPr="00C87495">
              <w:rPr>
                <w:sz w:val="18"/>
                <w:szCs w:val="18"/>
                <w:lang w:val="en-US" w:eastAsia="en-US" w:bidi="en-US"/>
              </w:rPr>
              <w:t xml:space="preserve"> II</w:t>
            </w:r>
          </w:p>
          <w:p w:rsidR="0088121A" w:rsidRPr="00C87495" w:rsidRDefault="0088121A" w:rsidP="0088121A">
            <w:pPr>
              <w:pStyle w:val="ListParagraph"/>
              <w:ind w:left="148"/>
              <w:rPr>
                <w:sz w:val="18"/>
                <w:szCs w:val="18"/>
                <w:lang w:val="en-US" w:eastAsia="en-US" w:bidi="en-US"/>
              </w:rPr>
            </w:pPr>
          </w:p>
          <w:p w:rsidR="00CE7D3D" w:rsidRPr="00C87495" w:rsidRDefault="0088121A" w:rsidP="0088121A">
            <w:pPr>
              <w:widowControl w:val="0"/>
              <w:numPr>
                <w:ilvl w:val="0"/>
                <w:numId w:val="14"/>
              </w:numPr>
              <w:tabs>
                <w:tab w:val="left" w:pos="466"/>
              </w:tabs>
              <w:ind w:left="148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Аксесоари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Блокчета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C1637E" w:rsidRPr="00C87495">
              <w:rPr>
                <w:bCs/>
                <w:sz w:val="18"/>
                <w:szCs w:val="18"/>
                <w:lang w:val="bg-BG"/>
              </w:rPr>
              <w:t>задържане</w:t>
            </w:r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инфилтрация</w:t>
            </w:r>
            <w:proofErr w:type="spellEnd"/>
          </w:p>
          <w:p w:rsidR="0088121A" w:rsidRPr="00C87495" w:rsidRDefault="0088121A" w:rsidP="0088121A">
            <w:pPr>
              <w:pStyle w:val="ListParagraph"/>
              <w:ind w:left="148"/>
              <w:rPr>
                <w:sz w:val="18"/>
                <w:szCs w:val="18"/>
                <w:lang w:val="en-US" w:eastAsia="en-US" w:bidi="en-US"/>
              </w:rPr>
            </w:pPr>
          </w:p>
          <w:p w:rsidR="0088121A" w:rsidRPr="00C87495" w:rsidRDefault="0088121A" w:rsidP="0088121A">
            <w:pPr>
              <w:widowControl w:val="0"/>
              <w:tabs>
                <w:tab w:val="left" w:pos="466"/>
              </w:tabs>
              <w:rPr>
                <w:sz w:val="18"/>
                <w:szCs w:val="18"/>
                <w:lang w:val="en-US" w:eastAsia="en-US" w:bidi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121A" w:rsidRPr="00C87495" w:rsidRDefault="0088121A" w:rsidP="0088121A">
            <w:pPr>
              <w:widowControl w:val="0"/>
              <w:ind w:left="120" w:right="55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пещ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инжекционно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формовани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елементи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температура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въздуха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>:</w:t>
            </w:r>
          </w:p>
          <w:p w:rsidR="0088121A" w:rsidRPr="00C87495" w:rsidRDefault="0088121A" w:rsidP="0088121A">
            <w:pPr>
              <w:widowControl w:val="0"/>
              <w:ind w:left="120" w:right="55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- 150 ° C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PP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елементи</w:t>
            </w:r>
            <w:proofErr w:type="spellEnd"/>
          </w:p>
          <w:p w:rsidR="00CE7D3D" w:rsidRPr="00C87495" w:rsidRDefault="0088121A" w:rsidP="0088121A">
            <w:pPr>
              <w:widowControl w:val="0"/>
              <w:numPr>
                <w:ilvl w:val="0"/>
                <w:numId w:val="15"/>
              </w:numPr>
              <w:tabs>
                <w:tab w:val="left" w:pos="269"/>
              </w:tabs>
              <w:ind w:left="120" w:right="55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- 110 ° C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HDPE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елементи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други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параметри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съгласно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PN-EN ISO 580: 2006)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88121A" w:rsidP="00B81FC9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-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без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пукнатини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разслояване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или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мехури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;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макс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.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дълбочина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пукнатини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разслояване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или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мехури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около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мястото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инжектиране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ширината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фугите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трябва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надвишава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20%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от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дебелината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стената</w:t>
            </w:r>
            <w:proofErr w:type="spellEnd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580:2006</w:t>
            </w:r>
          </w:p>
        </w:tc>
      </w:tr>
      <w:tr w:rsidR="00C87495" w:rsidRPr="00C87495" w:rsidTr="00CE7D3D">
        <w:trPr>
          <w:trHeight w:hRule="exact" w:val="139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88121A">
            <w:pPr>
              <w:widowControl w:val="0"/>
              <w:rPr>
                <w:rFonts w:ascii="Courier New" w:eastAsia="Courier New" w:hAnsi="Courier New" w:cs="Courier New"/>
                <w:sz w:val="18"/>
                <w:szCs w:val="18"/>
                <w:lang w:val="en-US" w:eastAsia="en-US" w:bidi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88121A" w:rsidP="0088121A">
            <w:pPr>
              <w:widowControl w:val="0"/>
              <w:ind w:left="120" w:right="55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Устойчивост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удар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изпитана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чрез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падане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върху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твърда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основа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)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елементите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системата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температура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кондициониране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(0 ± 1) ° C,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елементът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е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спаднал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от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височината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500 mm)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3795" w:rsidRPr="00C87495" w:rsidRDefault="00B73795" w:rsidP="00B81FC9">
            <w:pPr>
              <w:widowControl w:val="0"/>
              <w:ind w:right="40"/>
              <w:jc w:val="center"/>
              <w:rPr>
                <w:i/>
                <w:iCs/>
                <w:sz w:val="18"/>
                <w:szCs w:val="18"/>
                <w:lang w:val="bg-BG" w:eastAsia="en-US" w:bidi="en-US"/>
              </w:rPr>
            </w:pPr>
          </w:p>
          <w:p w:rsidR="00B73795" w:rsidRPr="00C87495" w:rsidRDefault="00B73795" w:rsidP="00B81FC9">
            <w:pPr>
              <w:widowControl w:val="0"/>
              <w:ind w:right="40"/>
              <w:jc w:val="center"/>
              <w:rPr>
                <w:i/>
                <w:iCs/>
                <w:sz w:val="18"/>
                <w:szCs w:val="18"/>
                <w:lang w:val="bg-BG" w:eastAsia="en-US" w:bidi="en-US"/>
              </w:rPr>
            </w:pPr>
          </w:p>
          <w:p w:rsidR="00CE7D3D" w:rsidRPr="00C87495" w:rsidRDefault="00CE7D3D" w:rsidP="00B73795">
            <w:pPr>
              <w:widowControl w:val="0"/>
              <w:ind w:right="4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i/>
                <w:iCs/>
                <w:sz w:val="18"/>
                <w:szCs w:val="18"/>
                <w:lang w:val="en-US" w:eastAsia="en-US" w:bidi="en-US"/>
              </w:rPr>
              <w:t>•</w:t>
            </w:r>
            <w:r w:rsidR="00B73795" w:rsidRPr="00C87495">
              <w:rPr>
                <w:sz w:val="18"/>
                <w:szCs w:val="18"/>
                <w:lang w:val="bg-BG" w:eastAsia="en-US" w:bidi="en-US"/>
              </w:rPr>
              <w:t>Без увреждане</w:t>
            </w:r>
            <w:r w:rsidRPr="00C87495">
              <w:rPr>
                <w:sz w:val="18"/>
                <w:szCs w:val="18"/>
                <w:lang w:val="en-US" w:eastAsia="en-US" w:bidi="en-US"/>
              </w:rPr>
              <w:t>*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13263:2017-02</w:t>
            </w:r>
          </w:p>
        </w:tc>
      </w:tr>
      <w:tr w:rsidR="00C87495" w:rsidRPr="00C87495" w:rsidTr="00CE7D3D">
        <w:trPr>
          <w:trHeight w:hRule="exact" w:val="115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1FC9" w:rsidRPr="00C87495" w:rsidRDefault="00B81FC9" w:rsidP="00B81FC9">
            <w:pPr>
              <w:widowControl w:val="0"/>
              <w:numPr>
                <w:ilvl w:val="0"/>
                <w:numId w:val="16"/>
              </w:numPr>
              <w:ind w:left="148" w:right="96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Блокчета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C1637E" w:rsidRPr="00C87495">
              <w:rPr>
                <w:bCs/>
                <w:sz w:val="18"/>
                <w:szCs w:val="18"/>
                <w:lang w:val="bg-BG"/>
              </w:rPr>
              <w:t>задържане</w:t>
            </w:r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инфилтрация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STORMBOX</w:t>
            </w:r>
          </w:p>
          <w:p w:rsidR="00B81FC9" w:rsidRPr="00C87495" w:rsidRDefault="00B81FC9" w:rsidP="00B81FC9">
            <w:pPr>
              <w:widowControl w:val="0"/>
              <w:tabs>
                <w:tab w:val="left" w:pos="466"/>
              </w:tabs>
              <w:ind w:left="148" w:right="96"/>
              <w:rPr>
                <w:sz w:val="18"/>
                <w:szCs w:val="18"/>
                <w:lang w:val="en-US" w:eastAsia="en-US" w:bidi="en-US"/>
              </w:rPr>
            </w:pPr>
          </w:p>
          <w:p w:rsidR="00CE7D3D" w:rsidRPr="00C87495" w:rsidRDefault="00B81FC9" w:rsidP="00B81FC9">
            <w:pPr>
              <w:widowControl w:val="0"/>
              <w:numPr>
                <w:ilvl w:val="0"/>
                <w:numId w:val="16"/>
              </w:numPr>
              <w:tabs>
                <w:tab w:val="left" w:pos="466"/>
              </w:tabs>
              <w:ind w:left="148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lastRenderedPageBreak/>
              <w:t>Блокчета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C1637E" w:rsidRPr="00C87495">
              <w:rPr>
                <w:bCs/>
                <w:sz w:val="18"/>
                <w:szCs w:val="18"/>
                <w:lang w:val="bg-BG"/>
              </w:rPr>
              <w:t>задържане</w:t>
            </w:r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proofErr w:type="gramStart"/>
            <w:r w:rsidRPr="00C87495">
              <w:rPr>
                <w:sz w:val="18"/>
                <w:szCs w:val="18"/>
                <w:lang w:val="en-US" w:eastAsia="en-US" w:bidi="en-US"/>
              </w:rPr>
              <w:t>инфилтрация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 STORMBOX</w:t>
            </w:r>
            <w:proofErr w:type="gramEnd"/>
            <w:r w:rsidRPr="00C87495">
              <w:rPr>
                <w:sz w:val="18"/>
                <w:szCs w:val="18"/>
                <w:lang w:val="en-US" w:eastAsia="en-US" w:bidi="en-US"/>
              </w:rPr>
              <w:t xml:space="preserve"> II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FC9" w:rsidRPr="00C87495" w:rsidRDefault="0088121A" w:rsidP="00B81FC9">
            <w:pPr>
              <w:widowControl w:val="0"/>
              <w:numPr>
                <w:ilvl w:val="0"/>
                <w:numId w:val="17"/>
              </w:numPr>
              <w:tabs>
                <w:tab w:val="left" w:pos="120"/>
              </w:tabs>
              <w:ind w:left="120" w:right="197"/>
              <w:jc w:val="both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lastRenderedPageBreak/>
              <w:t>Якост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натиск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кутиите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във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вертикална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посока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краткотрайно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натоварване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>):</w:t>
            </w:r>
          </w:p>
          <w:p w:rsidR="00CE7D3D" w:rsidRPr="00C87495" w:rsidRDefault="00CE7D3D" w:rsidP="00B81FC9">
            <w:pPr>
              <w:widowControl w:val="0"/>
              <w:numPr>
                <w:ilvl w:val="0"/>
                <w:numId w:val="17"/>
              </w:numPr>
              <w:tabs>
                <w:tab w:val="left" w:pos="120"/>
              </w:tabs>
              <w:ind w:left="120" w:right="197"/>
              <w:jc w:val="both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STORMBOX</w:t>
            </w:r>
          </w:p>
          <w:p w:rsidR="00CE7D3D" w:rsidRPr="00C87495" w:rsidRDefault="00CE7D3D" w:rsidP="00B81FC9">
            <w:pPr>
              <w:widowControl w:val="0"/>
              <w:numPr>
                <w:ilvl w:val="0"/>
                <w:numId w:val="17"/>
              </w:numPr>
              <w:tabs>
                <w:tab w:val="left" w:pos="120"/>
              </w:tabs>
              <w:ind w:left="120" w:right="197"/>
              <w:jc w:val="both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STORMBOX 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B81FC9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&gt;600</w:t>
            </w:r>
          </w:p>
          <w:p w:rsidR="00CE7D3D" w:rsidRPr="00C87495" w:rsidRDefault="00CE7D3D" w:rsidP="00B81FC9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&gt;600</w:t>
            </w:r>
          </w:p>
          <w:p w:rsidR="00B73795" w:rsidRPr="00C87495" w:rsidRDefault="00B73795" w:rsidP="00B81FC9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kN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>/m</w:t>
            </w:r>
            <w:r w:rsidRPr="00C87495">
              <w:rPr>
                <w:sz w:val="18"/>
                <w:szCs w:val="18"/>
                <w:vertAlign w:val="superscript"/>
                <w:lang w:val="en-US" w:eastAsia="en-US" w:bidi="en-US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prEN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17150:2018</w:t>
            </w:r>
          </w:p>
        </w:tc>
      </w:tr>
      <w:tr w:rsidR="00C87495" w:rsidRPr="00C87495" w:rsidTr="00CE7D3D">
        <w:trPr>
          <w:trHeight w:hRule="exact" w:val="1157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lastRenderedPageBreak/>
              <w:t>4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rPr>
                <w:rFonts w:ascii="Courier New" w:eastAsia="Courier New" w:hAnsi="Courier New" w:cs="Courier New"/>
                <w:sz w:val="18"/>
                <w:szCs w:val="18"/>
                <w:lang w:val="en-US" w:eastAsia="en-US" w:bidi="en-US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8121A" w:rsidRPr="00C87495" w:rsidRDefault="0088121A" w:rsidP="00B81FC9">
            <w:pPr>
              <w:widowControl w:val="0"/>
              <w:ind w:left="120" w:right="197"/>
              <w:rPr>
                <w:sz w:val="18"/>
                <w:szCs w:val="18"/>
                <w:lang w:val="bg-BG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Якост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натиск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кутиите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във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вертикална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посока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краткотрайно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натоварване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>):</w:t>
            </w:r>
          </w:p>
          <w:p w:rsidR="0088121A" w:rsidRPr="00C87495" w:rsidRDefault="00CE7D3D" w:rsidP="00B81FC9">
            <w:pPr>
              <w:widowControl w:val="0"/>
              <w:ind w:left="120" w:right="197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- STORMBOX</w:t>
            </w:r>
          </w:p>
          <w:p w:rsidR="00CE7D3D" w:rsidRPr="00C87495" w:rsidRDefault="00CE7D3D" w:rsidP="00B81FC9">
            <w:pPr>
              <w:widowControl w:val="0"/>
              <w:ind w:left="120" w:right="197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-STORMBOX II**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E7D3D" w:rsidRPr="00C87495" w:rsidRDefault="00CE7D3D" w:rsidP="00B81FC9">
            <w:pPr>
              <w:widowControl w:val="0"/>
              <w:numPr>
                <w:ilvl w:val="0"/>
                <w:numId w:val="18"/>
              </w:numPr>
              <w:tabs>
                <w:tab w:val="left" w:pos="197"/>
              </w:tabs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115</w:t>
            </w:r>
          </w:p>
          <w:p w:rsidR="00CE7D3D" w:rsidRPr="00C87495" w:rsidRDefault="00CE7D3D" w:rsidP="00B81FC9">
            <w:pPr>
              <w:widowControl w:val="0"/>
              <w:numPr>
                <w:ilvl w:val="0"/>
                <w:numId w:val="18"/>
              </w:numPr>
              <w:tabs>
                <w:tab w:val="left" w:pos="197"/>
              </w:tabs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100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kN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>/m</w:t>
            </w:r>
            <w:r w:rsidRPr="00C87495">
              <w:rPr>
                <w:sz w:val="18"/>
                <w:szCs w:val="18"/>
                <w:vertAlign w:val="superscript"/>
                <w:lang w:val="en-US" w:eastAsia="en-US" w:bidi="en-US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7D3D" w:rsidRPr="00C87495" w:rsidRDefault="00CE7D3D" w:rsidP="0088121A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prEN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17150:2018</w:t>
            </w:r>
          </w:p>
        </w:tc>
      </w:tr>
      <w:tr w:rsidR="00C87495" w:rsidRPr="00C87495" w:rsidTr="00CE7D3D">
        <w:trPr>
          <w:trHeight w:hRule="exact" w:val="946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8121A" w:rsidRPr="00C87495" w:rsidRDefault="0088121A" w:rsidP="00B81FC9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* -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допустими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местни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пукнатини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деформации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без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неблагоприятно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въздействие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върху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якостта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изпитваните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елементи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възможността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свързването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им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системата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. В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случай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STORMBOX 11,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ударът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трябва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да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бъде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насочен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към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колона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>.</w:t>
            </w:r>
          </w:p>
          <w:p w:rsidR="00CE7D3D" w:rsidRPr="00C87495" w:rsidRDefault="0088121A" w:rsidP="00B81FC9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** - В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случай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STORMBOX II,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изпитването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провежда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свързани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вертикално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без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B81FC9" w:rsidRPr="00C87495">
              <w:rPr>
                <w:sz w:val="18"/>
                <w:szCs w:val="18"/>
                <w:lang w:val="bg-BG" w:eastAsia="en-US" w:bidi="en-US"/>
              </w:rPr>
              <w:t>наземна (основна)</w:t>
            </w:r>
            <w:r w:rsidRPr="00C87495">
              <w:rPr>
                <w:sz w:val="18"/>
                <w:szCs w:val="18"/>
                <w:lang w:val="en-US" w:eastAsia="en-US" w:bidi="en-US"/>
              </w:rPr>
              <w:t xml:space="preserve"> плоча.</w:t>
            </w:r>
          </w:p>
        </w:tc>
      </w:tr>
    </w:tbl>
    <w:p w:rsidR="00EF6708" w:rsidRPr="00C87495" w:rsidRDefault="00EF6708" w:rsidP="00EF6708">
      <w:pPr>
        <w:jc w:val="both"/>
        <w:rPr>
          <w:lang w:val="bg-BG"/>
        </w:rPr>
      </w:pPr>
    </w:p>
    <w:p w:rsidR="00CE7D3D" w:rsidRPr="00C87495" w:rsidRDefault="00CE7D3D" w:rsidP="00EF6708">
      <w:pPr>
        <w:jc w:val="both"/>
        <w:rPr>
          <w:lang w:val="bg-BG"/>
        </w:rPr>
      </w:pPr>
    </w:p>
    <w:p w:rsidR="00B81FC9" w:rsidRPr="00C87495" w:rsidRDefault="00B81FC9" w:rsidP="00EF6708">
      <w:pPr>
        <w:jc w:val="both"/>
        <w:rPr>
          <w:lang w:val="bg-BG"/>
        </w:rPr>
      </w:pPr>
    </w:p>
    <w:p w:rsidR="00CE7D3D" w:rsidRPr="00C87495" w:rsidRDefault="00CE7D3D" w:rsidP="003C1483">
      <w:pPr>
        <w:pStyle w:val="ListParagraph"/>
        <w:numPr>
          <w:ilvl w:val="0"/>
          <w:numId w:val="14"/>
        </w:numPr>
        <w:tabs>
          <w:tab w:val="left" w:pos="284"/>
        </w:tabs>
        <w:ind w:left="0"/>
        <w:jc w:val="both"/>
        <w:rPr>
          <w:b/>
          <w:lang w:val="bg-BG"/>
        </w:rPr>
      </w:pPr>
      <w:r w:rsidRPr="00C87495">
        <w:rPr>
          <w:b/>
          <w:lang w:val="bg-BG"/>
        </w:rPr>
        <w:t>ОПАКОВКА, ТРАНСПОРТ, СЪХРАНЕНИЕ И МАРКИРАНЕ НА ПРОДУКТА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4.1. Указания за опаковане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STORMBOX и STORMBOX II са опаковани на палети. Други елементи са опаковани в кашони и картонени кутии. Елементите на системата STORMBOX могат да бъдат опаковани по различен начин, в зависимост от количеството и договореностите между доставчика и получателя. Допустимо е да се доставят системни елементи без опаковка.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4.2. Указания за транспортиране и съхранение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Елементите на системата STORMBOX и STORMBOX II трябва да се транспортират в хоризонтално положение. По време на товаренето и разтоварването трябва да се внимава да не се повредят продуктите. </w:t>
      </w:r>
      <w:r w:rsidR="007C1898" w:rsidRPr="00C87495">
        <w:rPr>
          <w:lang w:val="bg-BG"/>
        </w:rPr>
        <w:t>Е</w:t>
      </w:r>
      <w:r w:rsidRPr="00C87495">
        <w:rPr>
          <w:lang w:val="bg-BG"/>
        </w:rPr>
        <w:t>лементи</w:t>
      </w:r>
      <w:r w:rsidR="007C1898" w:rsidRPr="00C87495">
        <w:rPr>
          <w:lang w:val="bg-BG"/>
        </w:rPr>
        <w:t>те на системата</w:t>
      </w:r>
      <w:r w:rsidRPr="00C87495">
        <w:rPr>
          <w:lang w:val="bg-BG"/>
        </w:rPr>
        <w:t xml:space="preserve"> STORMBOX и STORMBOX II трябва да се носят</w:t>
      </w:r>
      <w:r w:rsidR="007C1898" w:rsidRPr="00C87495">
        <w:rPr>
          <w:lang w:val="bg-BG"/>
        </w:rPr>
        <w:t>, а</w:t>
      </w:r>
      <w:r w:rsidRPr="00C87495">
        <w:rPr>
          <w:lang w:val="bg-BG"/>
        </w:rPr>
        <w:t xml:space="preserve"> не </w:t>
      </w:r>
      <w:r w:rsidR="007C1898" w:rsidRPr="00C87495">
        <w:rPr>
          <w:lang w:val="bg-BG"/>
        </w:rPr>
        <w:t xml:space="preserve">да </w:t>
      </w:r>
      <w:r w:rsidRPr="00C87495">
        <w:rPr>
          <w:lang w:val="bg-BG"/>
        </w:rPr>
        <w:t>се влачат или търкалят по никаква повърхност.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Елементите на системата STORMBOX и STORMBOX II трябва да се транспортират с транспортни средства, които са подходящи за размера на елементите. По време на транспортиране продуктите трябва да бъдат обезопасени срещу плъзгане. Особено внимание трябва да се обърне при транспортиране и претоварване на продуктите при температури под 0 ° C.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7C1898" w:rsidP="00CE7D3D">
      <w:pPr>
        <w:jc w:val="both"/>
        <w:rPr>
          <w:lang w:val="bg-BG"/>
        </w:rPr>
      </w:pPr>
      <w:r w:rsidRPr="00C87495">
        <w:rPr>
          <w:lang w:val="bg-BG"/>
        </w:rPr>
        <w:t>Елементите на системата S</w:t>
      </w:r>
      <w:r w:rsidR="00CE7D3D" w:rsidRPr="00C87495">
        <w:rPr>
          <w:lang w:val="bg-BG"/>
        </w:rPr>
        <w:t xml:space="preserve">TORMBOX и STORMBOX II трябва да се съхраняват на правилно подготвена повърхност, на закрито и под покрив, и да бъдат защитени от </w:t>
      </w:r>
      <w:r w:rsidRPr="00C87495">
        <w:rPr>
          <w:lang w:val="bg-BG"/>
        </w:rPr>
        <w:t>увреждане</w:t>
      </w:r>
      <w:r w:rsidR="00CE7D3D" w:rsidRPr="00C87495">
        <w:rPr>
          <w:lang w:val="bg-BG"/>
        </w:rPr>
        <w:t xml:space="preserve"> от слънчева светлина. Допустимо е продуктите да се съхраняват на открит</w:t>
      </w:r>
      <w:r w:rsidRPr="00C87495">
        <w:rPr>
          <w:lang w:val="bg-BG"/>
        </w:rPr>
        <w:t>о в</w:t>
      </w:r>
      <w:r w:rsidR="00CE7D3D" w:rsidRPr="00C87495">
        <w:rPr>
          <w:lang w:val="bg-BG"/>
        </w:rPr>
        <w:t xml:space="preserve"> двор, при условие че периодът на съхранение (включително складирането на строителната площадка) не е по-дълъг от две години.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4.3. Метод за маркиране на строителни продукти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Продуктът трябва да бъде маркиран със знак за строителен продукт, в съответствие с изискванията, определени в Наредбата на </w:t>
      </w:r>
      <w:r w:rsidR="007C1898" w:rsidRPr="00C87495">
        <w:rPr>
          <w:lang w:val="bg-BG"/>
        </w:rPr>
        <w:t xml:space="preserve">Министъра </w:t>
      </w:r>
      <w:r w:rsidRPr="00C87495">
        <w:rPr>
          <w:lang w:val="bg-BG"/>
        </w:rPr>
        <w:t>на инфраструктурата и строителството от 13 юни 2018 г. за начина на деклариране на експлоатационните качества на строителните продукти и начина на маркирането им с маркировка за строителен продукт. (2018 Dz.U., т. 1233).</w:t>
      </w:r>
    </w:p>
    <w:p w:rsidR="007C1898" w:rsidRPr="00C87495" w:rsidRDefault="007C1898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Преди маркирането на продукта със знак за строителен продукт, трябва да се изготви национална декларация за експлоатационни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строителен продукт в </w:t>
      </w:r>
      <w:r w:rsidRPr="00C87495">
        <w:rPr>
          <w:lang w:val="bg-BG"/>
        </w:rPr>
        <w:lastRenderedPageBreak/>
        <w:t xml:space="preserve">съответствие с образеца, публикуван в </w:t>
      </w:r>
      <w:r w:rsidR="007C1898" w:rsidRPr="00C87495">
        <w:rPr>
          <w:lang w:val="bg-BG"/>
        </w:rPr>
        <w:t>Приложение</w:t>
      </w:r>
      <w:r w:rsidRPr="00C87495">
        <w:rPr>
          <w:lang w:val="bg-BG"/>
        </w:rPr>
        <w:t>2 от горепосочения регламент. Декларацията следва да се разпространява по начина, предвиденв регламента.</w:t>
      </w:r>
    </w:p>
    <w:p w:rsidR="007C1898" w:rsidRPr="00C87495" w:rsidRDefault="007C1898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Марката на строителния продукт трябва да бъде придружена от следната информация:</w:t>
      </w:r>
    </w:p>
    <w:p w:rsidR="007C1898" w:rsidRPr="00C87495" w:rsidRDefault="007C1898" w:rsidP="00CE7D3D">
      <w:pPr>
        <w:jc w:val="both"/>
        <w:rPr>
          <w:lang w:val="bg-BG"/>
        </w:rPr>
      </w:pPr>
    </w:p>
    <w:p w:rsidR="00941A10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>последните две цифри на годината, в която марката за строителен продукт е била поставена за първи път настроител</w:t>
      </w:r>
      <w:r w:rsidR="00941A10" w:rsidRPr="00C87495">
        <w:rPr>
          <w:lang w:val="bg-BG"/>
        </w:rPr>
        <w:t>ния</w:t>
      </w:r>
      <w:r w:rsidRPr="00C87495">
        <w:rPr>
          <w:lang w:val="bg-BG"/>
        </w:rPr>
        <w:t xml:space="preserve"> продукт;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>името на производителя и адреса на седалището или идентификатор, позволяващ ясно идентифициране наимето на производителя и адреса на седалището му;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>наименование и идентификация на строителния продукт;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>номер и година на издаване на националната техническа оценка, които са основа за декларация</w:t>
      </w:r>
      <w:r w:rsidR="00941A10" w:rsidRPr="00C87495">
        <w:rPr>
          <w:lang w:val="bg-BG"/>
        </w:rPr>
        <w:t xml:space="preserve">та за експлоатационните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>;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 xml:space="preserve">номер на националната декларация за експлоатационни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>;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 xml:space="preserve">ниво или клас декларирани </w:t>
      </w:r>
      <w:r w:rsidR="00941A10" w:rsidRPr="00C87495">
        <w:rPr>
          <w:lang w:val="bg-BG"/>
        </w:rPr>
        <w:t xml:space="preserve">експлоатационни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>;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 xml:space="preserve">адрес и име на сертифициращия орган, участвал в оценката и проверката наустойчивост на експлоатационните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строителния продукт.</w:t>
      </w:r>
    </w:p>
    <w:p w:rsidR="00CE7D3D" w:rsidRPr="00C87495" w:rsidRDefault="00CE7D3D" w:rsidP="00CE7D3D">
      <w:pPr>
        <w:pStyle w:val="ListParagraph"/>
        <w:numPr>
          <w:ilvl w:val="0"/>
          <w:numId w:val="20"/>
        </w:numPr>
        <w:jc w:val="both"/>
        <w:rPr>
          <w:lang w:val="bg-BG"/>
        </w:rPr>
      </w:pPr>
      <w:r w:rsidRPr="00C87495">
        <w:rPr>
          <w:lang w:val="bg-BG"/>
        </w:rPr>
        <w:t xml:space="preserve">адрес на уебсайта на производителя, ако националната декларация за експлоатационни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е налична там.</w:t>
      </w:r>
    </w:p>
    <w:p w:rsidR="00B81FC9" w:rsidRPr="00C87495" w:rsidRDefault="00B81FC9" w:rsidP="00CE7D3D">
      <w:pPr>
        <w:jc w:val="both"/>
        <w:rPr>
          <w:lang w:val="bg-BG"/>
        </w:rPr>
      </w:pPr>
    </w:p>
    <w:p w:rsidR="00941A10" w:rsidRPr="00C87495" w:rsidRDefault="00941A10" w:rsidP="00CE7D3D">
      <w:pPr>
        <w:jc w:val="both"/>
        <w:rPr>
          <w:lang w:val="bg-BG"/>
        </w:rPr>
      </w:pPr>
    </w:p>
    <w:p w:rsidR="00CE7D3D" w:rsidRPr="00C87495" w:rsidRDefault="00941A10" w:rsidP="00941A10">
      <w:pPr>
        <w:pStyle w:val="ListParagraph"/>
        <w:numPr>
          <w:ilvl w:val="0"/>
          <w:numId w:val="14"/>
        </w:numPr>
        <w:tabs>
          <w:tab w:val="left" w:pos="284"/>
        </w:tabs>
        <w:ind w:left="0"/>
        <w:jc w:val="both"/>
        <w:rPr>
          <w:b/>
          <w:lang w:val="bg-BG"/>
        </w:rPr>
      </w:pPr>
      <w:r w:rsidRPr="00C87495">
        <w:rPr>
          <w:b/>
          <w:lang w:val="bg-BG"/>
        </w:rPr>
        <w:t xml:space="preserve">ОЦЕНКА И ПРОВЕРКА НА УСТОЙЧИВОСТ НА ЕКСПЛОАТАЦИОННИТЕ </w:t>
      </w:r>
      <w:r w:rsidR="00686EFF" w:rsidRPr="00C87495">
        <w:rPr>
          <w:b/>
          <w:lang w:val="bg-BG"/>
        </w:rPr>
        <w:t>ПОКАЗАТЕЛИ</w:t>
      </w:r>
    </w:p>
    <w:p w:rsidR="00B81FC9" w:rsidRPr="00C87495" w:rsidRDefault="00B81FC9" w:rsidP="00B81FC9">
      <w:pPr>
        <w:pStyle w:val="ListParagraph"/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 xml:space="preserve">5.1. Национална система за оценка и проверка на </w:t>
      </w:r>
      <w:r w:rsidR="00E175EF" w:rsidRPr="00C87495">
        <w:rPr>
          <w:b/>
          <w:lang w:val="bg-BG"/>
        </w:rPr>
        <w:t>устойчивост</w:t>
      </w:r>
      <w:r w:rsidRPr="00C87495">
        <w:rPr>
          <w:b/>
          <w:lang w:val="bg-BG"/>
        </w:rPr>
        <w:t xml:space="preserve"> на експлоатационните </w:t>
      </w:r>
      <w:r w:rsidR="00686EFF" w:rsidRPr="00C87495">
        <w:rPr>
          <w:b/>
          <w:lang w:val="bg-BG"/>
        </w:rPr>
        <w:t>показатели</w:t>
      </w:r>
    </w:p>
    <w:p w:rsidR="00E175EF" w:rsidRPr="00C87495" w:rsidRDefault="00E175EF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lang w:val="bg-BG"/>
        </w:rPr>
        <w:t xml:space="preserve">Съгласно приложение № 1 </w:t>
      </w:r>
      <w:r w:rsidR="00E0264E" w:rsidRPr="00C87495">
        <w:rPr>
          <w:lang w:val="bg-BG"/>
        </w:rPr>
        <w:t>Наредбата на Министъра на инфраструктурата и строителството от 13 юни 2018 г. за начина на деклариране на експлоатационните качества на строителните продукти и начина на маркирането им с маркировка за строителен продукт. (2018 Dz.U., т. 1233)</w:t>
      </w:r>
      <w:r w:rsidRPr="00C87495">
        <w:rPr>
          <w:lang w:val="bg-BG"/>
        </w:rPr>
        <w:t xml:space="preserve">, </w:t>
      </w:r>
      <w:r w:rsidR="00E0264E" w:rsidRPr="00C87495">
        <w:rPr>
          <w:lang w:val="bg-BG"/>
        </w:rPr>
        <w:t xml:space="preserve">Изследователският </w:t>
      </w:r>
      <w:r w:rsidRPr="00C87495">
        <w:rPr>
          <w:lang w:val="bg-BG"/>
        </w:rPr>
        <w:t>Институт за пътища и мостове</w:t>
      </w:r>
      <w:r w:rsidR="00697574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посочва необходимата </w:t>
      </w:r>
      <w:r w:rsidRPr="00C87495">
        <w:rPr>
          <w:b/>
          <w:lang w:val="bg-BG"/>
        </w:rPr>
        <w:t xml:space="preserve">национална система "4" за оценка и проверка на </w:t>
      </w:r>
      <w:r w:rsidR="00E0264E" w:rsidRPr="00C87495">
        <w:rPr>
          <w:b/>
          <w:lang w:val="bg-BG"/>
        </w:rPr>
        <w:t>устойчивостта на</w:t>
      </w:r>
      <w:r w:rsidRPr="00C87495">
        <w:rPr>
          <w:b/>
          <w:lang w:val="bg-BG"/>
        </w:rPr>
        <w:t xml:space="preserve"> експлоатационни </w:t>
      </w:r>
      <w:r w:rsidR="00686EFF" w:rsidRPr="00C87495">
        <w:rPr>
          <w:b/>
          <w:lang w:val="bg-BG"/>
        </w:rPr>
        <w:t>показатели</w:t>
      </w:r>
      <w:r w:rsidRPr="00C87495">
        <w:rPr>
          <w:lang w:val="bg-BG"/>
        </w:rPr>
        <w:t>, които трябва да се п</w:t>
      </w:r>
      <w:r w:rsidR="00E0264E" w:rsidRPr="00C87495">
        <w:rPr>
          <w:lang w:val="bg-BG"/>
        </w:rPr>
        <w:t xml:space="preserve">рилагат за строителния продукт: </w:t>
      </w:r>
      <w:r w:rsidR="00E0264E" w:rsidRPr="00C87495">
        <w:rPr>
          <w:b/>
          <w:lang w:val="bg-BG"/>
        </w:rPr>
        <w:t xml:space="preserve">Блокчета за </w:t>
      </w:r>
      <w:r w:rsidR="00C1637E" w:rsidRPr="00C87495">
        <w:rPr>
          <w:b/>
          <w:lang w:val="bg-BG"/>
        </w:rPr>
        <w:t>задържане</w:t>
      </w:r>
      <w:r w:rsidR="00E0264E" w:rsidRPr="00C87495">
        <w:rPr>
          <w:b/>
          <w:lang w:val="bg-BG"/>
        </w:rPr>
        <w:t xml:space="preserve"> и инфилтрация </w:t>
      </w:r>
      <w:r w:rsidRPr="00C87495">
        <w:rPr>
          <w:b/>
          <w:lang w:val="bg-BG"/>
        </w:rPr>
        <w:t>на дъждовни води</w:t>
      </w:r>
      <w:r w:rsidR="00697574" w:rsidRPr="00C87495">
        <w:rPr>
          <w:b/>
          <w:lang w:val="bg-BG"/>
        </w:rPr>
        <w:t xml:space="preserve"> </w:t>
      </w:r>
      <w:r w:rsidRPr="00C87495">
        <w:rPr>
          <w:b/>
          <w:lang w:val="bg-BG"/>
        </w:rPr>
        <w:t>с аксесоари,</w:t>
      </w:r>
      <w:r w:rsidRPr="00C87495">
        <w:rPr>
          <w:lang w:val="bg-BG"/>
        </w:rPr>
        <w:t xml:space="preserve"> с търговско наименование: </w:t>
      </w:r>
      <w:r w:rsidR="00E0264E" w:rsidRPr="00C87495">
        <w:rPr>
          <w:b/>
          <w:lang w:val="bg-BG"/>
        </w:rPr>
        <w:t xml:space="preserve">система за дъждовни води </w:t>
      </w:r>
      <w:r w:rsidRPr="00C87495">
        <w:rPr>
          <w:b/>
          <w:lang w:val="bg-BG"/>
        </w:rPr>
        <w:t>STORMBOX и STORMBOX II.</w:t>
      </w:r>
    </w:p>
    <w:p w:rsidR="00E0264E" w:rsidRPr="00C87495" w:rsidRDefault="00E0264E" w:rsidP="00CE7D3D">
      <w:pPr>
        <w:jc w:val="both"/>
        <w:rPr>
          <w:b/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Съгласно §4 от гореспоменатия регламент, в </w:t>
      </w:r>
      <w:r w:rsidRPr="00C87495">
        <w:rPr>
          <w:b/>
          <w:lang w:val="bg-BG"/>
        </w:rPr>
        <w:t>национална</w:t>
      </w:r>
      <w:r w:rsidR="00E0264E" w:rsidRPr="00C87495">
        <w:rPr>
          <w:b/>
          <w:lang w:val="bg-BG"/>
        </w:rPr>
        <w:t>та</w:t>
      </w:r>
      <w:r w:rsidRPr="00C87495">
        <w:rPr>
          <w:b/>
          <w:lang w:val="bg-BG"/>
        </w:rPr>
        <w:t xml:space="preserve"> система “4”, оценка и проверка на </w:t>
      </w:r>
      <w:r w:rsidR="00E0264E" w:rsidRPr="00C87495">
        <w:rPr>
          <w:b/>
          <w:lang w:val="bg-BG"/>
        </w:rPr>
        <w:t>устойчивостта</w:t>
      </w:r>
      <w:r w:rsidRPr="00C87495">
        <w:rPr>
          <w:b/>
          <w:lang w:val="bg-BG"/>
        </w:rPr>
        <w:t xml:space="preserve"> на </w:t>
      </w:r>
      <w:r w:rsidR="00E0264E" w:rsidRPr="00C87495">
        <w:rPr>
          <w:b/>
          <w:lang w:val="bg-BG"/>
        </w:rPr>
        <w:t xml:space="preserve">експлоатационните </w:t>
      </w:r>
      <w:r w:rsidR="00686EFF" w:rsidRPr="00C87495">
        <w:rPr>
          <w:b/>
          <w:lang w:val="bg-BG"/>
        </w:rPr>
        <w:t>показатели</w:t>
      </w:r>
      <w:r w:rsidRPr="00C87495">
        <w:rPr>
          <w:lang w:val="bg-BG"/>
        </w:rPr>
        <w:t xml:space="preserve"> включва следното:</w:t>
      </w:r>
    </w:p>
    <w:p w:rsidR="009D0AB8" w:rsidRPr="00C87495" w:rsidRDefault="009D0AB8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действия на производителя:</w:t>
      </w:r>
    </w:p>
    <w:p w:rsidR="00CE7D3D" w:rsidRPr="00C87495" w:rsidRDefault="00CE7D3D" w:rsidP="00CE7D3D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C87495">
        <w:rPr>
          <w:lang w:val="bg-BG"/>
        </w:rPr>
        <w:t>идентификация на типа на строителния продукт;</w:t>
      </w:r>
    </w:p>
    <w:p w:rsidR="00CE7D3D" w:rsidRPr="00C87495" w:rsidRDefault="00CE7D3D" w:rsidP="00CE7D3D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C87495">
        <w:rPr>
          <w:lang w:val="bg-BG"/>
        </w:rPr>
        <w:t xml:space="preserve">оценка на </w:t>
      </w:r>
      <w:r w:rsidR="00686EFF" w:rsidRPr="00C87495">
        <w:rPr>
          <w:lang w:val="bg-BG"/>
        </w:rPr>
        <w:t>показателите</w:t>
      </w:r>
      <w:r w:rsidRPr="00C87495">
        <w:rPr>
          <w:lang w:val="bg-BG"/>
        </w:rPr>
        <w:t xml:space="preserve"> на продукта, базирана на тестове, изчисления, таблични</w:t>
      </w:r>
      <w:r w:rsidR="00686EFF" w:rsidRPr="00C87495">
        <w:rPr>
          <w:lang w:val="bg-BG"/>
        </w:rPr>
        <w:t xml:space="preserve"> стойности или описателна </w:t>
      </w:r>
      <w:r w:rsidRPr="00C87495">
        <w:rPr>
          <w:lang w:val="bg-BG"/>
        </w:rPr>
        <w:t>документация относно продукта;</w:t>
      </w:r>
    </w:p>
    <w:p w:rsidR="00CE7D3D" w:rsidRPr="00C87495" w:rsidRDefault="00CE7D3D" w:rsidP="00CE7D3D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C87495">
        <w:rPr>
          <w:lang w:val="bg-BG"/>
        </w:rPr>
        <w:t>провеждане на заводски производствен контрол.</w:t>
      </w:r>
    </w:p>
    <w:p w:rsidR="00E175EF" w:rsidRPr="00C87495" w:rsidRDefault="00E175EF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5.2. Идентификация на типа на строителния продукт</w:t>
      </w:r>
    </w:p>
    <w:p w:rsidR="00E175EF" w:rsidRPr="00C87495" w:rsidRDefault="00E175EF" w:rsidP="00CE7D3D">
      <w:pPr>
        <w:jc w:val="both"/>
        <w:rPr>
          <w:b/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Идентификацията на типа на строителния продукт включва оценката на експлоатационните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по отношение на основните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и </w:t>
      </w:r>
      <w:r w:rsidRPr="00C87495">
        <w:rPr>
          <w:lang w:val="bg-BG"/>
        </w:rPr>
        <w:lastRenderedPageBreak/>
        <w:t xml:space="preserve">предназначението на продукта, както е посочено в </w:t>
      </w:r>
      <w:r w:rsidR="00686EFF" w:rsidRPr="00C87495">
        <w:rPr>
          <w:lang w:val="bg-BG"/>
        </w:rPr>
        <w:t xml:space="preserve">Глава </w:t>
      </w:r>
      <w:r w:rsidRPr="00C87495">
        <w:rPr>
          <w:lang w:val="bg-BG"/>
        </w:rPr>
        <w:t xml:space="preserve">3, както и идентификационните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съгласно точка 1.4.2. от настоящата </w:t>
      </w:r>
      <w:r w:rsidR="00686EFF" w:rsidRPr="00C87495">
        <w:rPr>
          <w:lang w:val="bg-BG"/>
        </w:rPr>
        <w:t xml:space="preserve">Национална </w:t>
      </w:r>
      <w:r w:rsidRPr="00C87495">
        <w:rPr>
          <w:lang w:val="bg-BG"/>
        </w:rPr>
        <w:t>техническа оценка, докато настъпят промени в суровините, компонентите, производствената линия или производствените съоръжения.</w:t>
      </w:r>
    </w:p>
    <w:p w:rsidR="00686EFF" w:rsidRPr="00C87495" w:rsidRDefault="00686EFF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5.3. Контрол на производственото производство</w:t>
      </w:r>
    </w:p>
    <w:p w:rsidR="00E175EF" w:rsidRPr="00C87495" w:rsidRDefault="00E175EF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Строителният продукт, обхванат от настоящата </w:t>
      </w:r>
      <w:r w:rsidR="00686EFF" w:rsidRPr="00C87495">
        <w:rPr>
          <w:lang w:val="bg-BG"/>
        </w:rPr>
        <w:t xml:space="preserve">Национална </w:t>
      </w:r>
      <w:r w:rsidRPr="00C87495">
        <w:rPr>
          <w:lang w:val="bg-BG"/>
        </w:rPr>
        <w:t>техническа оценка, трябва да бъде произведен в съответствие със системата за фабричен производствен контрол.</w:t>
      </w:r>
    </w:p>
    <w:p w:rsidR="00686EFF" w:rsidRPr="00C87495" w:rsidRDefault="00686EFF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Производителят трябва да създаде, документира, внедри и поддържа системата за фабричен производствен контрол, за да осигури </w:t>
      </w:r>
      <w:r w:rsidR="00686EFF" w:rsidRPr="00C87495">
        <w:rPr>
          <w:lang w:val="bg-BG"/>
        </w:rPr>
        <w:t>устойчивост</w:t>
      </w:r>
      <w:r w:rsidRPr="00C87495">
        <w:rPr>
          <w:lang w:val="bg-BG"/>
        </w:rPr>
        <w:t xml:space="preserve"> на експлоатационните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строителния продукт, посочен в настоящата </w:t>
      </w:r>
      <w:r w:rsidR="00686EFF" w:rsidRPr="00C87495">
        <w:rPr>
          <w:lang w:val="bg-BG"/>
        </w:rPr>
        <w:t xml:space="preserve">Национална </w:t>
      </w:r>
      <w:r w:rsidRPr="00C87495">
        <w:rPr>
          <w:lang w:val="bg-BG"/>
        </w:rPr>
        <w:t>техническа оценка.</w:t>
      </w:r>
    </w:p>
    <w:p w:rsidR="00686EFF" w:rsidRPr="00C87495" w:rsidRDefault="00686EFF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Документацията на производствения контрол трябва да включва: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организационна структура;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изисквания към персонала (компетенции, лицензи, отг</w:t>
      </w:r>
      <w:r w:rsidR="00686EFF" w:rsidRPr="00C87495">
        <w:rPr>
          <w:lang w:val="bg-BG"/>
        </w:rPr>
        <w:t xml:space="preserve">оворност за определени елементи </w:t>
      </w:r>
      <w:r w:rsidRPr="00C87495">
        <w:rPr>
          <w:lang w:val="bg-BG"/>
        </w:rPr>
        <w:t>на заводски производствен контрол, обучение);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вътрешни одити, предприемане на коригиращи и превантивни мерки;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надзор върху документацията и записите;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планове за проверка и изпитване на сурови материали;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планове за проверка и изпитване на крайния продукт;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надзор върху производственото оборудване;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надзор върху оборудването за проверка и изпитване, поддържане на метрологичната проследимост;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 xml:space="preserve">надзор върху производствения процес, включително </w:t>
      </w:r>
      <w:r w:rsidR="00697574" w:rsidRPr="00C87495">
        <w:rPr>
          <w:lang w:val="bg-BG"/>
        </w:rPr>
        <w:t>между оперативни</w:t>
      </w:r>
      <w:r w:rsidRPr="00C87495">
        <w:rPr>
          <w:lang w:val="bg-BG"/>
        </w:rPr>
        <w:t xml:space="preserve"> проверки и изпитвания;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описание на подизпълнителските работи и процедурата за надзора им;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обработка на несъответстващи продукти и жалби;</w:t>
      </w:r>
    </w:p>
    <w:p w:rsidR="00CE7D3D" w:rsidRPr="00C87495" w:rsidRDefault="00CE7D3D" w:rsidP="00CE7D3D">
      <w:pPr>
        <w:pStyle w:val="ListParagraph"/>
        <w:numPr>
          <w:ilvl w:val="0"/>
          <w:numId w:val="21"/>
        </w:numPr>
        <w:jc w:val="both"/>
        <w:rPr>
          <w:lang w:val="bg-BG"/>
        </w:rPr>
      </w:pPr>
      <w:r w:rsidRPr="00C87495">
        <w:rPr>
          <w:lang w:val="bg-BG"/>
        </w:rPr>
        <w:t>описание на начина на опаковане, транспортиране, съхранение и маркиране на продукта.</w:t>
      </w:r>
    </w:p>
    <w:p w:rsidR="00686EFF" w:rsidRPr="00C87495" w:rsidRDefault="00686EFF" w:rsidP="00686EFF">
      <w:pPr>
        <w:pStyle w:val="ListParagraph"/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Документацията за производствен контрол трябва да бъде</w:t>
      </w:r>
      <w:r w:rsidR="00686EFF" w:rsidRPr="00C87495">
        <w:rPr>
          <w:lang w:val="bg-BG"/>
        </w:rPr>
        <w:t xml:space="preserve"> допълнена от </w:t>
      </w:r>
      <w:r w:rsidRPr="00C87495">
        <w:rPr>
          <w:lang w:val="bg-BG"/>
        </w:rPr>
        <w:t>технически спецификации (продуктови стандарти, процедури за изпитване,</w:t>
      </w:r>
      <w:r w:rsidR="00686EFF" w:rsidRPr="00C87495">
        <w:rPr>
          <w:lang w:val="bg-BG"/>
        </w:rPr>
        <w:t xml:space="preserve"> европейски или национални  технически оценки </w:t>
      </w:r>
      <w:r w:rsidRPr="00C87495">
        <w:rPr>
          <w:lang w:val="bg-BG"/>
        </w:rPr>
        <w:t>и т.н.). и правни разпоредби.</w:t>
      </w:r>
    </w:p>
    <w:p w:rsidR="00CE7D3D" w:rsidRPr="00C87495" w:rsidRDefault="00CE7D3D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Системата за управление на качеството, прилагана съгласно изискванията на PN-EN ISO 9001: 2015-10, може да се разглежда като система за производствен контрол на фабриката, ако са спазени и изискванията на </w:t>
      </w:r>
      <w:r w:rsidR="00686EFF" w:rsidRPr="00C87495">
        <w:rPr>
          <w:lang w:val="bg-BG"/>
        </w:rPr>
        <w:t>настоящата</w:t>
      </w:r>
      <w:r w:rsidR="00697574" w:rsidRPr="00C87495">
        <w:rPr>
          <w:lang w:val="bg-BG"/>
        </w:rPr>
        <w:t xml:space="preserve"> </w:t>
      </w:r>
      <w:r w:rsidR="00686EFF" w:rsidRPr="00C87495">
        <w:rPr>
          <w:lang w:val="bg-BG"/>
        </w:rPr>
        <w:t xml:space="preserve">Национална </w:t>
      </w:r>
      <w:r w:rsidRPr="00C87495">
        <w:rPr>
          <w:lang w:val="bg-BG"/>
        </w:rPr>
        <w:t>техническа оценка.</w:t>
      </w:r>
    </w:p>
    <w:p w:rsidR="00686EFF" w:rsidRPr="00C87495" w:rsidRDefault="00686EFF" w:rsidP="00CE7D3D">
      <w:pPr>
        <w:jc w:val="both"/>
        <w:rPr>
          <w:lang w:val="bg-BG"/>
        </w:rPr>
      </w:pPr>
    </w:p>
    <w:p w:rsidR="00E4162D" w:rsidRPr="00C87495" w:rsidRDefault="00E4162D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 xml:space="preserve">5.4. </w:t>
      </w:r>
      <w:r w:rsidR="00686EFF" w:rsidRPr="00C87495">
        <w:rPr>
          <w:b/>
          <w:lang w:val="bg-BG"/>
        </w:rPr>
        <w:t xml:space="preserve">Проверки </w:t>
      </w:r>
      <w:r w:rsidRPr="00C87495">
        <w:rPr>
          <w:b/>
          <w:lang w:val="bg-BG"/>
        </w:rPr>
        <w:t>на</w:t>
      </w:r>
      <w:r w:rsidR="00686EFF" w:rsidRPr="00C87495">
        <w:rPr>
          <w:b/>
          <w:lang w:val="bg-BG"/>
        </w:rPr>
        <w:t xml:space="preserve"> готов продукт</w:t>
      </w:r>
    </w:p>
    <w:p w:rsidR="00686EFF" w:rsidRPr="00C87495" w:rsidRDefault="00686EFF" w:rsidP="00CE7D3D">
      <w:pPr>
        <w:jc w:val="both"/>
        <w:rPr>
          <w:b/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5.4.1. Графи</w:t>
      </w:r>
      <w:r w:rsidR="006B3C63" w:rsidRPr="00C87495">
        <w:rPr>
          <w:b/>
          <w:lang w:val="bg-BG"/>
        </w:rPr>
        <w:t>ц</w:t>
      </w:r>
      <w:r w:rsidRPr="00C87495">
        <w:rPr>
          <w:b/>
          <w:lang w:val="bg-BG"/>
        </w:rPr>
        <w:t>и за проверка</w:t>
      </w: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Графикът за проверка на </w:t>
      </w:r>
      <w:r w:rsidR="006B3C63" w:rsidRPr="00C87495">
        <w:rPr>
          <w:lang w:val="bg-BG"/>
        </w:rPr>
        <w:t>готовия</w:t>
      </w:r>
      <w:r w:rsidRPr="00C87495">
        <w:rPr>
          <w:lang w:val="bg-BG"/>
        </w:rPr>
        <w:t xml:space="preserve"> продукт включва текущи проверки.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5.4.2. Текущи проверки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lastRenderedPageBreak/>
        <w:t>Проверките на готовия продукт включват:</w:t>
      </w:r>
    </w:p>
    <w:p w:rsidR="00CE7D3D" w:rsidRPr="00C87495" w:rsidRDefault="00CE7D3D" w:rsidP="006B3C63">
      <w:pPr>
        <w:pStyle w:val="ListParagraph"/>
        <w:numPr>
          <w:ilvl w:val="0"/>
          <w:numId w:val="22"/>
        </w:numPr>
        <w:jc w:val="both"/>
        <w:rPr>
          <w:lang w:val="bg-BG"/>
        </w:rPr>
      </w:pPr>
      <w:r w:rsidRPr="00C87495">
        <w:rPr>
          <w:lang w:val="bg-BG"/>
        </w:rPr>
        <w:t xml:space="preserve">проверка на геометричните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елементите;</w:t>
      </w:r>
    </w:p>
    <w:p w:rsidR="00CE7D3D" w:rsidRPr="00C87495" w:rsidRDefault="00CE7D3D" w:rsidP="00CE7D3D">
      <w:pPr>
        <w:pStyle w:val="ListParagraph"/>
        <w:numPr>
          <w:ilvl w:val="0"/>
          <w:numId w:val="22"/>
        </w:numPr>
        <w:jc w:val="both"/>
        <w:rPr>
          <w:lang w:val="bg-BG"/>
        </w:rPr>
      </w:pPr>
      <w:r w:rsidRPr="00C87495">
        <w:rPr>
          <w:lang w:val="bg-BG"/>
        </w:rPr>
        <w:t xml:space="preserve">изпитване на якостта на натиск на кутиите STORMBOX и STORMBOX </w:t>
      </w:r>
      <w:r w:rsidR="00697574" w:rsidRPr="00C87495">
        <w:rPr>
          <w:lang w:val="en-US"/>
        </w:rPr>
        <w:t>II</w:t>
      </w:r>
      <w:r w:rsidRPr="00C87495">
        <w:rPr>
          <w:lang w:val="bg-BG"/>
        </w:rPr>
        <w:t xml:space="preserve"> във вертикална посока;</w:t>
      </w:r>
    </w:p>
    <w:p w:rsidR="00CE7D3D" w:rsidRPr="00C87495" w:rsidRDefault="00CE7D3D" w:rsidP="00CE7D3D">
      <w:pPr>
        <w:pStyle w:val="ListParagraph"/>
        <w:numPr>
          <w:ilvl w:val="0"/>
          <w:numId w:val="22"/>
        </w:numPr>
        <w:jc w:val="both"/>
        <w:rPr>
          <w:lang w:val="bg-BG"/>
        </w:rPr>
      </w:pPr>
      <w:r w:rsidRPr="00C87495">
        <w:rPr>
          <w:lang w:val="bg-BG"/>
        </w:rPr>
        <w:t>тестване на якостта на натиск на кутиите STORMBOX и STORMBOX II в хоризонтална посока.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5.5. Вземане на проби за проверка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Пробите за текущи проверки трябва да се вземат, както е посочено в документацията на производствения контрол.</w:t>
      </w:r>
    </w:p>
    <w:p w:rsidR="00CE7D3D" w:rsidRPr="00C87495" w:rsidRDefault="00CE7D3D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5.6. Честота на проверките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6B3C63" w:rsidP="00CE7D3D">
      <w:pPr>
        <w:jc w:val="both"/>
        <w:rPr>
          <w:lang w:val="bg-BG"/>
        </w:rPr>
      </w:pPr>
      <w:r w:rsidRPr="00C87495">
        <w:rPr>
          <w:lang w:val="bg-BG"/>
        </w:rPr>
        <w:t>Текущите</w:t>
      </w:r>
      <w:r w:rsidR="00CE7D3D" w:rsidRPr="00C87495">
        <w:rPr>
          <w:lang w:val="bg-BG"/>
        </w:rPr>
        <w:t xml:space="preserve"> проверки, посочени в точка 5.4.2 а), трябва да се извършват за всяка продуктова партида, съгласно график за проверка, установен в документацията на производствения контрол, но </w:t>
      </w:r>
      <w:r w:rsidRPr="00C87495">
        <w:rPr>
          <w:lang w:val="bg-BG"/>
        </w:rPr>
        <w:t>все пак, поне</w:t>
      </w:r>
      <w:r w:rsidR="00CE7D3D" w:rsidRPr="00C87495">
        <w:rPr>
          <w:lang w:val="bg-BG"/>
        </w:rPr>
        <w:t xml:space="preserve"> веднъж </w:t>
      </w:r>
      <w:r w:rsidRPr="00C87495">
        <w:rPr>
          <w:lang w:val="bg-BG"/>
        </w:rPr>
        <w:t>за един</w:t>
      </w:r>
      <w:r w:rsidR="00CE7D3D" w:rsidRPr="00C87495">
        <w:rPr>
          <w:lang w:val="bg-BG"/>
        </w:rPr>
        <w:t xml:space="preserve"> производствен ден, като </w:t>
      </w:r>
      <w:r w:rsidRPr="00C87495">
        <w:rPr>
          <w:lang w:val="bg-BG"/>
        </w:rPr>
        <w:t xml:space="preserve">се </w:t>
      </w:r>
      <w:r w:rsidR="00CE7D3D" w:rsidRPr="00C87495">
        <w:rPr>
          <w:lang w:val="bg-BG"/>
        </w:rPr>
        <w:t xml:space="preserve">има предвид, че текущите проверки, посочени в точка 5.4.2. </w:t>
      </w:r>
      <w:r w:rsidRPr="00C87495">
        <w:rPr>
          <w:lang w:val="en-US"/>
        </w:rPr>
        <w:t>b</w:t>
      </w:r>
      <w:r w:rsidR="00CE7D3D" w:rsidRPr="00C87495">
        <w:rPr>
          <w:lang w:val="bg-BG"/>
        </w:rPr>
        <w:t>) до</w:t>
      </w:r>
      <w:r w:rsidRPr="00C87495">
        <w:rPr>
          <w:lang w:val="en-US"/>
        </w:rPr>
        <w:t>c</w:t>
      </w:r>
      <w:r w:rsidR="00CE7D3D" w:rsidRPr="00C87495">
        <w:rPr>
          <w:lang w:val="bg-BG"/>
        </w:rPr>
        <w:t>) да се извършва</w:t>
      </w:r>
      <w:r w:rsidRPr="00C87495">
        <w:rPr>
          <w:lang w:val="bg-BG"/>
        </w:rPr>
        <w:t>т</w:t>
      </w:r>
      <w:r w:rsidR="00CE7D3D" w:rsidRPr="00C87495">
        <w:rPr>
          <w:lang w:val="bg-BG"/>
        </w:rPr>
        <w:t xml:space="preserve"> по график за проверка, установен в документацията за фактическия производствен контрол, но </w:t>
      </w:r>
      <w:r w:rsidRPr="00C87495">
        <w:rPr>
          <w:lang w:val="bg-BG"/>
        </w:rPr>
        <w:t>все пак, поне</w:t>
      </w:r>
      <w:r w:rsidR="00CE7D3D" w:rsidRPr="00C87495">
        <w:rPr>
          <w:lang w:val="bg-BG"/>
        </w:rPr>
        <w:t xml:space="preserve"> веднъж годишно. Обемът на партидата на продукта трябва да се определи в документацията на производствения контрол.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5.7. Оценка на резултатите от проверката</w:t>
      </w:r>
    </w:p>
    <w:p w:rsidR="006B3C63" w:rsidRPr="00C87495" w:rsidRDefault="006B3C63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 xml:space="preserve">Експлоатационните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строителния продукт съответстват на всички експлоатационните </w:t>
      </w:r>
      <w:r w:rsidR="00686EFF" w:rsidRPr="00C87495">
        <w:rPr>
          <w:lang w:val="bg-BG"/>
        </w:rPr>
        <w:t>показатели</w:t>
      </w:r>
      <w:r w:rsidR="006B3C63" w:rsidRPr="00C87495">
        <w:rPr>
          <w:lang w:val="bg-BG"/>
        </w:rPr>
        <w:t xml:space="preserve">, посочени в настоящата </w:t>
      </w:r>
      <w:r w:rsidRPr="00C87495">
        <w:rPr>
          <w:lang w:val="bg-BG"/>
        </w:rPr>
        <w:t>IBDiM Национална техническа оценка.</w:t>
      </w:r>
    </w:p>
    <w:p w:rsidR="00CE7D3D" w:rsidRPr="00C87495" w:rsidRDefault="00CE7D3D" w:rsidP="00CE7D3D">
      <w:pPr>
        <w:jc w:val="both"/>
        <w:rPr>
          <w:lang w:val="bg-BG"/>
        </w:rPr>
      </w:pPr>
    </w:p>
    <w:p w:rsidR="006B3C63" w:rsidRPr="00C87495" w:rsidRDefault="006B3C63" w:rsidP="00CE7D3D">
      <w:pPr>
        <w:jc w:val="both"/>
        <w:rPr>
          <w:lang w:val="bg-BG"/>
        </w:rPr>
      </w:pPr>
    </w:p>
    <w:p w:rsidR="00E4162D" w:rsidRPr="00C87495" w:rsidRDefault="00E4162D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6. ИНСТРУКЦИЯ</w:t>
      </w:r>
    </w:p>
    <w:p w:rsidR="00CE7D3D" w:rsidRPr="00C87495" w:rsidRDefault="00CE7D3D" w:rsidP="00CE7D3D">
      <w:pPr>
        <w:jc w:val="both"/>
        <w:rPr>
          <w:b/>
          <w:lang w:val="bg-BG"/>
        </w:rPr>
      </w:pPr>
    </w:p>
    <w:p w:rsidR="00E4162D" w:rsidRPr="00C87495" w:rsidRDefault="00E4162D" w:rsidP="00E4162D">
      <w:pPr>
        <w:ind w:left="567" w:hanging="567"/>
        <w:jc w:val="both"/>
        <w:rPr>
          <w:lang w:val="bg-BG"/>
        </w:rPr>
      </w:pPr>
      <w:r w:rsidRPr="00C87495">
        <w:rPr>
          <w:lang w:val="bg-BG"/>
        </w:rPr>
        <w:t xml:space="preserve">6.1. </w:t>
      </w:r>
      <w:r w:rsidR="00CE7D3D" w:rsidRPr="00C87495">
        <w:rPr>
          <w:lang w:val="bg-BG"/>
        </w:rPr>
        <w:t>Националната техническа оценка не представлява разрешение за маркиране на строителния продукт с маркировка за строителен продукт.</w:t>
      </w:r>
    </w:p>
    <w:p w:rsidR="00E4162D" w:rsidRPr="00C87495" w:rsidRDefault="00E4162D" w:rsidP="00E4162D">
      <w:pPr>
        <w:ind w:left="567" w:hanging="567"/>
        <w:jc w:val="both"/>
        <w:rPr>
          <w:lang w:val="bg-BG"/>
        </w:rPr>
      </w:pPr>
    </w:p>
    <w:p w:rsidR="00E4162D" w:rsidRPr="00C87495" w:rsidRDefault="00CE7D3D" w:rsidP="00E4162D">
      <w:pPr>
        <w:ind w:left="567" w:hanging="567"/>
        <w:jc w:val="both"/>
        <w:rPr>
          <w:lang w:val="bg-BG"/>
        </w:rPr>
      </w:pPr>
      <w:r w:rsidRPr="00C87495">
        <w:rPr>
          <w:lang w:val="bg-BG"/>
        </w:rPr>
        <w:t xml:space="preserve">6.2. Оценката на строителния продукт може да бъде отменена от органа, който </w:t>
      </w:r>
      <w:r w:rsidR="00E4162D" w:rsidRPr="00C87495">
        <w:rPr>
          <w:lang w:val="bg-BG"/>
        </w:rPr>
        <w:t>я</w:t>
      </w:r>
      <w:r w:rsidRPr="00C87495">
        <w:rPr>
          <w:lang w:val="bg-BG"/>
        </w:rPr>
        <w:t xml:space="preserve"> е издал, по собствена инициатива или по искане на главния строителен инспектор, след провеждане на обяснителна процедура с участието на заявителя.</w:t>
      </w:r>
    </w:p>
    <w:p w:rsidR="00E4162D" w:rsidRPr="00C87495" w:rsidRDefault="00E4162D" w:rsidP="00E4162D">
      <w:pPr>
        <w:ind w:left="567" w:hanging="567"/>
        <w:jc w:val="both"/>
        <w:rPr>
          <w:lang w:val="bg-BG"/>
        </w:rPr>
      </w:pPr>
    </w:p>
    <w:p w:rsidR="00CE7D3D" w:rsidRPr="00C87495" w:rsidRDefault="00CE7D3D" w:rsidP="00E4162D">
      <w:pPr>
        <w:ind w:left="567" w:hanging="567"/>
        <w:jc w:val="both"/>
        <w:rPr>
          <w:lang w:val="bg-BG"/>
        </w:rPr>
      </w:pPr>
      <w:r w:rsidRPr="00C87495">
        <w:rPr>
          <w:lang w:val="bg-BG"/>
        </w:rPr>
        <w:t>6.3. Националната техническа оценка не нарушава правата, предвидени в Закона за индустриалн</w:t>
      </w:r>
      <w:r w:rsidR="00E4162D" w:rsidRPr="00C87495">
        <w:rPr>
          <w:lang w:val="bg-BG"/>
        </w:rPr>
        <w:t>ата собственост</w:t>
      </w:r>
      <w:r w:rsidRPr="00C87495">
        <w:rPr>
          <w:lang w:val="bg-BG"/>
        </w:rPr>
        <w:t xml:space="preserve"> от 30 юни 2000 г. (2003 Dz. U. No. 119, т. 1117, с измененията).</w:t>
      </w:r>
    </w:p>
    <w:p w:rsidR="00CE7D3D" w:rsidRPr="00C87495" w:rsidRDefault="00CE7D3D" w:rsidP="00CE7D3D">
      <w:pPr>
        <w:jc w:val="both"/>
        <w:rPr>
          <w:lang w:val="bg-BG"/>
        </w:rPr>
      </w:pPr>
    </w:p>
    <w:p w:rsidR="00E4162D" w:rsidRPr="00C87495" w:rsidRDefault="00E4162D" w:rsidP="00CE7D3D">
      <w:pPr>
        <w:jc w:val="both"/>
        <w:rPr>
          <w:lang w:val="bg-BG"/>
        </w:rPr>
      </w:pPr>
    </w:p>
    <w:p w:rsidR="00E4162D" w:rsidRPr="00C87495" w:rsidRDefault="00E4162D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7. СПИСЪК НА ДОКУМЕНТИТЕ, ИЗПОЛЗВАНИ В ПРОЦЕДУРАТА</w:t>
      </w:r>
    </w:p>
    <w:p w:rsidR="00CE7D3D" w:rsidRPr="00C87495" w:rsidRDefault="00CE7D3D" w:rsidP="00CE7D3D">
      <w:pPr>
        <w:jc w:val="both"/>
        <w:rPr>
          <w:b/>
          <w:lang w:val="bg-BG"/>
        </w:rPr>
      </w:pPr>
    </w:p>
    <w:p w:rsidR="00CE7D3D" w:rsidRPr="00C87495" w:rsidRDefault="00CE7D3D" w:rsidP="00CE7D3D">
      <w:pPr>
        <w:jc w:val="both"/>
        <w:rPr>
          <w:lang w:val="bg-BG"/>
        </w:rPr>
      </w:pPr>
      <w:r w:rsidRPr="00C87495">
        <w:rPr>
          <w:lang w:val="bg-BG"/>
        </w:rPr>
        <w:t>В процедурата по издаване на Националн</w:t>
      </w:r>
      <w:r w:rsidR="00E4162D" w:rsidRPr="00C87495">
        <w:rPr>
          <w:lang w:val="bg-BG"/>
        </w:rPr>
        <w:t>ата техническа оценка</w:t>
      </w:r>
      <w:r w:rsidRPr="00C87495">
        <w:rPr>
          <w:lang w:val="bg-BG"/>
        </w:rPr>
        <w:t xml:space="preserve"> са използвани следните документи:</w:t>
      </w:r>
    </w:p>
    <w:p w:rsidR="00E4162D" w:rsidRPr="00C87495" w:rsidRDefault="00E4162D" w:rsidP="00CE7D3D">
      <w:pPr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lastRenderedPageBreak/>
        <w:t xml:space="preserve">7.1. </w:t>
      </w:r>
      <w:r w:rsidR="00E4162D" w:rsidRPr="00C87495">
        <w:rPr>
          <w:b/>
          <w:lang w:val="bg-BG"/>
        </w:rPr>
        <w:t>Законодателство</w:t>
      </w:r>
    </w:p>
    <w:p w:rsidR="00E4162D" w:rsidRPr="00C87495" w:rsidRDefault="00E4162D" w:rsidP="00CE7D3D">
      <w:pPr>
        <w:jc w:val="both"/>
        <w:rPr>
          <w:lang w:val="bg-BG"/>
        </w:rPr>
      </w:pPr>
    </w:p>
    <w:p w:rsidR="00CE7D3D" w:rsidRPr="00C87495" w:rsidRDefault="00CE7D3D" w:rsidP="00CE7D3D">
      <w:pPr>
        <w:pStyle w:val="ListParagraph"/>
        <w:numPr>
          <w:ilvl w:val="0"/>
          <w:numId w:val="23"/>
        </w:numPr>
        <w:jc w:val="both"/>
        <w:rPr>
          <w:lang w:val="bg-BG"/>
        </w:rPr>
      </w:pPr>
      <w:r w:rsidRPr="00C87495">
        <w:rPr>
          <w:lang w:val="bg-BG"/>
        </w:rPr>
        <w:t xml:space="preserve">16 април 2004 г. </w:t>
      </w:r>
      <w:r w:rsidR="00E4162D" w:rsidRPr="00C87495">
        <w:rPr>
          <w:lang w:val="bg-BG"/>
        </w:rPr>
        <w:t xml:space="preserve">, </w:t>
      </w:r>
      <w:r w:rsidRPr="00C87495">
        <w:rPr>
          <w:lang w:val="bg-BG"/>
        </w:rPr>
        <w:t>Закон за строителните проду</w:t>
      </w:r>
      <w:r w:rsidR="00E4162D" w:rsidRPr="00C87495">
        <w:rPr>
          <w:lang w:val="bg-BG"/>
        </w:rPr>
        <w:t xml:space="preserve">кти (актуализирана пълна версия, </w:t>
      </w:r>
      <w:r w:rsidRPr="00C87495">
        <w:rPr>
          <w:lang w:val="bg-BG"/>
        </w:rPr>
        <w:t>2016 Dz. U., т. 1570);</w:t>
      </w:r>
    </w:p>
    <w:p w:rsidR="00CE7D3D" w:rsidRPr="00C87495" w:rsidRDefault="00CE7D3D" w:rsidP="00CE7D3D">
      <w:pPr>
        <w:pStyle w:val="ListParagraph"/>
        <w:numPr>
          <w:ilvl w:val="0"/>
          <w:numId w:val="23"/>
        </w:numPr>
        <w:jc w:val="both"/>
        <w:rPr>
          <w:lang w:val="bg-BG"/>
        </w:rPr>
      </w:pPr>
      <w:r w:rsidRPr="00C87495">
        <w:rPr>
          <w:lang w:val="bg-BG"/>
        </w:rPr>
        <w:t>7 юли, 1994 г. Закон за строителството (актуализирана пълна версия, 2018 Dz. U., позиция 1202);</w:t>
      </w:r>
    </w:p>
    <w:p w:rsidR="00E4162D" w:rsidRPr="00C87495" w:rsidRDefault="00CE7D3D" w:rsidP="00CE7D3D">
      <w:pPr>
        <w:pStyle w:val="ListParagraph"/>
        <w:numPr>
          <w:ilvl w:val="0"/>
          <w:numId w:val="23"/>
        </w:numPr>
        <w:jc w:val="both"/>
        <w:rPr>
          <w:lang w:val="bg-BG"/>
        </w:rPr>
      </w:pPr>
      <w:r w:rsidRPr="00C87495">
        <w:rPr>
          <w:lang w:val="bg-BG"/>
        </w:rPr>
        <w:t xml:space="preserve">17 ноември 2016 г. Наредба </w:t>
      </w:r>
      <w:r w:rsidR="00E4162D" w:rsidRPr="00C87495">
        <w:rPr>
          <w:lang w:val="bg-BG"/>
        </w:rPr>
        <w:t xml:space="preserve">на Министъра на инфраструктурата и строителството </w:t>
      </w:r>
      <w:r w:rsidRPr="00C87495">
        <w:rPr>
          <w:lang w:val="bg-BG"/>
        </w:rPr>
        <w:t>за националните технически оценки (2016 Dz. U., т. 1968);</w:t>
      </w:r>
    </w:p>
    <w:p w:rsidR="00CE7D3D" w:rsidRPr="00C87495" w:rsidRDefault="00CE7D3D" w:rsidP="00E4162D">
      <w:pPr>
        <w:pStyle w:val="ListParagraph"/>
        <w:numPr>
          <w:ilvl w:val="0"/>
          <w:numId w:val="23"/>
        </w:numPr>
        <w:jc w:val="both"/>
        <w:rPr>
          <w:lang w:val="bg-BG"/>
        </w:rPr>
      </w:pPr>
      <w:r w:rsidRPr="00C87495">
        <w:rPr>
          <w:lang w:val="bg-BG"/>
        </w:rPr>
        <w:t>13 юни 2018 г.</w:t>
      </w:r>
      <w:r w:rsidR="00E4162D" w:rsidRPr="00C87495">
        <w:rPr>
          <w:lang w:val="bg-BG"/>
        </w:rPr>
        <w:t xml:space="preserve">, Наредба на Министъра на инфраструктурата и строителството </w:t>
      </w:r>
      <w:r w:rsidRPr="00C87495">
        <w:rPr>
          <w:lang w:val="bg-BG"/>
        </w:rPr>
        <w:t xml:space="preserve">за начина на деклариране на експлоатационните </w:t>
      </w:r>
      <w:r w:rsidR="00E4162D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строителните продукти и начина на маркирането им с маркировка за строителен продукт (2018 Dz.U., т. 1233);</w:t>
      </w:r>
    </w:p>
    <w:p w:rsidR="00CE7D3D" w:rsidRPr="00C87495" w:rsidRDefault="00CE7D3D" w:rsidP="00CE7D3D">
      <w:pPr>
        <w:pStyle w:val="ListParagraph"/>
        <w:numPr>
          <w:ilvl w:val="0"/>
          <w:numId w:val="23"/>
        </w:numPr>
        <w:jc w:val="both"/>
        <w:rPr>
          <w:lang w:val="bg-BG"/>
        </w:rPr>
      </w:pPr>
      <w:r w:rsidRPr="00C87495">
        <w:rPr>
          <w:lang w:val="bg-BG"/>
        </w:rPr>
        <w:t xml:space="preserve">13 юни 2018 г. </w:t>
      </w:r>
      <w:r w:rsidR="00E4162D" w:rsidRPr="00C87495">
        <w:rPr>
          <w:lang w:val="bg-BG"/>
        </w:rPr>
        <w:t xml:space="preserve">, </w:t>
      </w:r>
      <w:r w:rsidRPr="00C87495">
        <w:rPr>
          <w:lang w:val="bg-BG"/>
        </w:rPr>
        <w:t xml:space="preserve">Регламент </w:t>
      </w:r>
      <w:r w:rsidR="00E4162D" w:rsidRPr="00C87495">
        <w:rPr>
          <w:lang w:val="bg-BG"/>
        </w:rPr>
        <w:t xml:space="preserve">на Министърана инвестициите и развитието </w:t>
      </w:r>
      <w:r w:rsidRPr="00C87495">
        <w:rPr>
          <w:lang w:val="bg-BG"/>
        </w:rPr>
        <w:t xml:space="preserve">за изменение и допълнение на Наредбата за начина на деклариране на експлоатационните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 xml:space="preserve"> на строителните продукти и начина на маркиране с маркировка за строителен продукт (2018 Dz.U., т. 1233).</w:t>
      </w:r>
    </w:p>
    <w:p w:rsidR="00E4162D" w:rsidRPr="00C87495" w:rsidRDefault="00E4162D" w:rsidP="00E4162D">
      <w:pPr>
        <w:pStyle w:val="ListParagraph"/>
        <w:jc w:val="both"/>
        <w:rPr>
          <w:lang w:val="bg-BG"/>
        </w:rPr>
      </w:pPr>
    </w:p>
    <w:p w:rsidR="00CE7D3D" w:rsidRPr="00C87495" w:rsidRDefault="00CE7D3D" w:rsidP="00CE7D3D">
      <w:pPr>
        <w:jc w:val="both"/>
        <w:rPr>
          <w:b/>
          <w:lang w:val="bg-BG"/>
        </w:rPr>
      </w:pPr>
      <w:r w:rsidRPr="00C87495">
        <w:rPr>
          <w:b/>
          <w:lang w:val="bg-BG"/>
        </w:rPr>
        <w:t>7.2. Полски стандарти и други стандарти</w:t>
      </w:r>
    </w:p>
    <w:p w:rsidR="00E4162D" w:rsidRPr="00C87495" w:rsidRDefault="00E4162D" w:rsidP="00CE7D3D">
      <w:pPr>
        <w:jc w:val="both"/>
        <w:rPr>
          <w:lang w:val="bg-BG"/>
        </w:rPr>
      </w:pPr>
    </w:p>
    <w:p w:rsidR="00CE7D3D" w:rsidRPr="00C87495" w:rsidRDefault="00CE7D3D" w:rsidP="003045EA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PN-EN 681-1: 2002 Еластомерни уплътнения. Изисквания към материалите за уплътненията на тръбните съединения, използвани в приложенията за вода и дрен</w:t>
      </w:r>
      <w:r w:rsidR="003045EA" w:rsidRPr="00C87495">
        <w:rPr>
          <w:lang w:val="bg-BG"/>
        </w:rPr>
        <w:t>аж. Част 1: Вулканизиран каучук;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1401-1: 2009 Пластмасови тръбни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>подземно отводняване иканализация. Непластифициран поливинилхлорид (PVC-U). Част 1: Спецификации за тръби, фитингии системата;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PN-EN 1610: 2015-10 Проектиране и изпитване на канализационни тръби</w:t>
      </w:r>
      <w:r w:rsidR="003045EA" w:rsidRPr="00C87495">
        <w:rPr>
          <w:lang w:val="bg-BG"/>
        </w:rPr>
        <w:t>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1852-1: 2018-02 Пластмасови тръбни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>подземно отводняване иканализация. Полипропилен (PP). Част 1: Спецификации за тръби, фитинги и система;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12666- 1 + A1: 2011 Пластмасови тръбни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>подземно отводняване иканализация. Полиетилен (РЕ). Част 1: Спецификации за тръби, фитинги и система;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13252: 2016-11 Геотекстили и продукти, свързани с геотекстил. </w:t>
      </w:r>
      <w:r w:rsidR="003045EA" w:rsidRPr="00C87495">
        <w:rPr>
          <w:lang w:val="bg-BG"/>
        </w:rPr>
        <w:t xml:space="preserve">Показатели необходими при </w:t>
      </w:r>
      <w:r w:rsidRPr="00C87495">
        <w:rPr>
          <w:lang w:val="bg-BG"/>
        </w:rPr>
        <w:t>използване в дренажни системи;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13476-1: 2018-05 Пластмасови тръбни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 xml:space="preserve">подземно отводняване без налягане иканализация - тръбопроводни системи от непластифициран поливинилхлорид (PVC-U)полипропилен (PP) и полиетилен (PE) - Част 1: Общи изисквания и експлоатационни </w:t>
      </w:r>
      <w:r w:rsidR="00686EFF" w:rsidRPr="00C87495">
        <w:rPr>
          <w:lang w:val="bg-BG"/>
        </w:rPr>
        <w:t>показатели</w:t>
      </w:r>
      <w:r w:rsidRPr="00C87495">
        <w:rPr>
          <w:lang w:val="bg-BG"/>
        </w:rPr>
        <w:t>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13476-2: 2018-05 Пластмасови тръбопроводни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>подземно отводняване иканализация - тръбопроводни системи от непластифициран поливинилхлорид (PVC-U)полипропилен (PP) и полиетилен (PE) - Част 2: Спецификации за тръби и фитинги сгладка вътрешна и външна повърхност и система, тип А;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13476-2: 2018-05 Пластмасови тръбопроводни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>подземно отводняване иканализация - тръбопроводни системи от непластифициран поливинилхлорид (PVC-U)полипропилен (PP) и полиетилен (PE) - Част 3: Спецификации за тръби и фитинги с</w:t>
      </w:r>
      <w:r w:rsidR="00BE33EF" w:rsidRPr="00C87495">
        <w:rPr>
          <w:lang w:val="bg-BG"/>
        </w:rPr>
        <w:t xml:space="preserve"> </w:t>
      </w:r>
      <w:r w:rsidRPr="00C87495">
        <w:rPr>
          <w:lang w:val="bg-BG"/>
        </w:rPr>
        <w:t>гладка вътрешна и профилирана външна повърхност и система. Тип B</w:t>
      </w:r>
      <w:r w:rsidR="003045EA" w:rsidRPr="00C87495">
        <w:rPr>
          <w:lang w:val="bg-BG"/>
        </w:rPr>
        <w:t>;</w:t>
      </w:r>
    </w:p>
    <w:p w:rsidR="003045EA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13598-2: 2016-09 Пластмасови тръбни системи за </w:t>
      </w:r>
      <w:r w:rsidR="003045EA" w:rsidRPr="00C87495">
        <w:rPr>
          <w:lang w:val="bg-BG"/>
        </w:rPr>
        <w:t xml:space="preserve">безнапорно </w:t>
      </w:r>
      <w:r w:rsidRPr="00C87495">
        <w:rPr>
          <w:lang w:val="bg-BG"/>
        </w:rPr>
        <w:t>подземно отводняване и</w:t>
      </w:r>
      <w:r w:rsidR="00BE33EF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канализация. Непластифициран поливинилхлорид (PVC-U), </w:t>
      </w:r>
      <w:r w:rsidRPr="00C87495">
        <w:rPr>
          <w:lang w:val="bg-BG"/>
        </w:rPr>
        <w:lastRenderedPageBreak/>
        <w:t>полипропилен (PP) и полиетилен</w:t>
      </w:r>
      <w:r w:rsidR="00BE33EF" w:rsidRPr="00C87495">
        <w:rPr>
          <w:lang w:val="bg-BG"/>
        </w:rPr>
        <w:t xml:space="preserve"> </w:t>
      </w:r>
      <w:r w:rsidRPr="00C87495">
        <w:rPr>
          <w:lang w:val="bg-BG"/>
        </w:rPr>
        <w:t>(РЕ). Спецификации за шахти и инспекционни камери;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PN-EN ISO 527-2: 2012 Пластмаси. Определяне на свойствата на опън. Част 2: Условия за изпитване за</w:t>
      </w:r>
      <w:r w:rsidR="00BE33EF" w:rsidRPr="00C87495">
        <w:rPr>
          <w:lang w:val="bg-BG"/>
        </w:rPr>
        <w:t xml:space="preserve"> </w:t>
      </w:r>
      <w:r w:rsidRPr="00C87495">
        <w:rPr>
          <w:lang w:val="bg-BG"/>
        </w:rPr>
        <w:t>пластмаси за формоване и екструдиране;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PN-EN ISO 580: 2006 Пластмасови тръбопроводи и въздуховоди. Термопласти, формовани чрез впръскване</w:t>
      </w:r>
      <w:r w:rsidR="00BE33EF" w:rsidRPr="00C87495">
        <w:rPr>
          <w:lang w:val="bg-BG"/>
        </w:rPr>
        <w:t xml:space="preserve"> </w:t>
      </w:r>
      <w:r w:rsidRPr="00C87495">
        <w:rPr>
          <w:lang w:val="bg-BG"/>
        </w:rPr>
        <w:t>фитинги. Методи за визуална оценка на ефектите от нагряване;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ISO 1133-1: 2011 Пластмаси. Определяне на дебита на стопилката (MFR) и </w:t>
      </w:r>
      <w:r w:rsidR="003045EA" w:rsidRPr="00C87495">
        <w:rPr>
          <w:lang w:val="bg-BG"/>
        </w:rPr>
        <w:t xml:space="preserve">дебит </w:t>
      </w:r>
      <w:r w:rsidRPr="00C87495">
        <w:rPr>
          <w:lang w:val="bg-BG"/>
        </w:rPr>
        <w:t xml:space="preserve">на обема </w:t>
      </w:r>
      <w:r w:rsidR="003045EA" w:rsidRPr="00C87495">
        <w:rPr>
          <w:lang w:val="bg-BG"/>
        </w:rPr>
        <w:t xml:space="preserve">стопилка </w:t>
      </w:r>
      <w:r w:rsidRPr="00C87495">
        <w:rPr>
          <w:lang w:val="bg-BG"/>
        </w:rPr>
        <w:t>(MVR) на термопласти. Част 1: Стандартен метод;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PN-EN ISO 1183-2: 2006 Пластмаси. Методи за определяне на плътността на поп-клетъчни пластмаси.Част 2: Метод на колоната с градиент на</w:t>
      </w:r>
      <w:r w:rsidR="003045EA" w:rsidRPr="00C87495">
        <w:rPr>
          <w:lang w:val="bg-BG"/>
        </w:rPr>
        <w:t xml:space="preserve"> плътност;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PN-EN ISO 3126: 2006 Пластмасови тръбопроводни системи. Пластмасови компоненти. Определяне наразмери;</w:t>
      </w:r>
    </w:p>
    <w:p w:rsidR="00CE7D3D" w:rsidRPr="00C87495" w:rsidRDefault="00CE7D3D" w:rsidP="00CE7D3D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ISO 9001: 2015-10 Системи за управление на качеството. </w:t>
      </w:r>
      <w:r w:rsidR="005B122E" w:rsidRPr="00C87495">
        <w:rPr>
          <w:lang w:val="bg-BG"/>
        </w:rPr>
        <w:t>Изисквания</w:t>
      </w:r>
      <w:r w:rsidRPr="00C87495">
        <w:rPr>
          <w:lang w:val="bg-BG"/>
        </w:rPr>
        <w:t>;</w:t>
      </w:r>
    </w:p>
    <w:p w:rsidR="005B122E" w:rsidRPr="00C87495" w:rsidRDefault="007729AF" w:rsidP="007729AF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ISO 11357-6: 2018-04 Пластмаси. Диференциална сканираща калориметрия (DSC). Част 6: Определяне на времето за индуциране на окисление (изотермичен OIT) и температура на индукционната индукция (динамичен OIT); </w:t>
      </w:r>
    </w:p>
    <w:p w:rsidR="005B122E" w:rsidRPr="00C87495" w:rsidRDefault="007729AF" w:rsidP="007729AF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PN-EN ISO 13263: 2017-02 Термопластични тръбни системи за подземно отводняване и канализация без налягане. Термопластични фитинги. Метод за изпитване на ударна устойчивост; </w:t>
      </w:r>
    </w:p>
    <w:p w:rsidR="005B122E" w:rsidRPr="00C87495" w:rsidRDefault="007729AF" w:rsidP="007729AF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 xml:space="preserve">PN-C-89224: 2018-03 Термопластични тръбопроводни системи. Външни водоснабдителни, отводнителни и канализационни системи без налягане и налягане, направени от непластифициран поливинилхлорид (PVC-U), полипропилен (PP) и полиетилен (PE). Технически условия за производство и приемане; </w:t>
      </w:r>
    </w:p>
    <w:p w:rsidR="007729AF" w:rsidRPr="00C87495" w:rsidRDefault="007729AF" w:rsidP="007729AF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prEN 17150: 2018 Системи за пластмасови тръбопроводи за подземно транспортиране под налягане и за съхранение на вода за питейна вода - Метод за изпитване за определяне на якостта на</w:t>
      </w:r>
      <w:r w:rsidR="005B122E" w:rsidRPr="00C87495">
        <w:rPr>
          <w:lang w:val="bg-BG"/>
        </w:rPr>
        <w:t xml:space="preserve"> кутиите на краткотрайна</w:t>
      </w:r>
      <w:r w:rsidRPr="00C87495">
        <w:rPr>
          <w:lang w:val="bg-BG"/>
        </w:rPr>
        <w:t xml:space="preserve"> компресия</w:t>
      </w:r>
      <w:r w:rsidR="005B122E" w:rsidRPr="00C87495">
        <w:rPr>
          <w:lang w:val="bg-BG"/>
        </w:rPr>
        <w:t>;</w:t>
      </w:r>
    </w:p>
    <w:p w:rsidR="007729AF" w:rsidRPr="00C87495" w:rsidRDefault="007729AF" w:rsidP="007729AF">
      <w:pPr>
        <w:pStyle w:val="ListParagraph"/>
        <w:numPr>
          <w:ilvl w:val="0"/>
          <w:numId w:val="24"/>
        </w:numPr>
        <w:jc w:val="both"/>
        <w:rPr>
          <w:lang w:val="bg-BG"/>
        </w:rPr>
      </w:pPr>
      <w:r w:rsidRPr="00C87495">
        <w:rPr>
          <w:lang w:val="bg-BG"/>
        </w:rPr>
        <w:t>NEN 7090: 1989 / Cl: 1989 Опаковъчен материал от полипропиленови влакна за дренажни тръби.</w:t>
      </w:r>
    </w:p>
    <w:p w:rsidR="00E4162D" w:rsidRPr="00C87495" w:rsidRDefault="00E4162D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b/>
          <w:lang w:val="bg-BG"/>
        </w:rPr>
      </w:pPr>
      <w:r w:rsidRPr="00C87495">
        <w:rPr>
          <w:b/>
          <w:lang w:val="bg-BG"/>
        </w:rPr>
        <w:t>7.3. Доклади от тестове за строителни продукти</w:t>
      </w:r>
    </w:p>
    <w:p w:rsidR="005B122E" w:rsidRPr="00C87495" w:rsidRDefault="005B122E" w:rsidP="007729AF">
      <w:pPr>
        <w:jc w:val="both"/>
        <w:rPr>
          <w:b/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  <w:r w:rsidRPr="00C87495">
        <w:rPr>
          <w:lang w:val="bg-BG"/>
        </w:rPr>
        <w:t xml:space="preserve">Протокол за изпитване на инфилтрация № 48/18 / TW-l. 1BDİM </w:t>
      </w:r>
      <w:r w:rsidR="005B122E" w:rsidRPr="00C87495">
        <w:rPr>
          <w:lang w:val="bg-BG"/>
        </w:rPr>
        <w:t xml:space="preserve">Лаборатория за </w:t>
      </w:r>
      <w:r w:rsidRPr="00C87495">
        <w:rPr>
          <w:lang w:val="bg-BG"/>
        </w:rPr>
        <w:t>мостови и дренажни съоръжения</w:t>
      </w:r>
      <w:r w:rsidR="005B122E" w:rsidRPr="00C87495">
        <w:rPr>
          <w:lang w:val="bg-BG"/>
        </w:rPr>
        <w:t xml:space="preserve">, </w:t>
      </w:r>
      <w:r w:rsidRPr="00C87495">
        <w:rPr>
          <w:lang w:val="bg-BG"/>
        </w:rPr>
        <w:t>Змигрод, октомври 2018 г.</w:t>
      </w:r>
    </w:p>
    <w:p w:rsidR="005B122E" w:rsidRPr="00C87495" w:rsidRDefault="005B122E" w:rsidP="007729AF">
      <w:pPr>
        <w:jc w:val="both"/>
        <w:rPr>
          <w:lang w:val="bg-BG"/>
        </w:rPr>
      </w:pPr>
    </w:p>
    <w:p w:rsidR="005B122E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b/>
          <w:sz w:val="22"/>
          <w:szCs w:val="22"/>
          <w:u w:val="single"/>
          <w:lang w:val="bg-BG"/>
        </w:rPr>
        <w:t>Приложения</w:t>
      </w:r>
      <w:r w:rsidRPr="00C87495">
        <w:rPr>
          <w:sz w:val="22"/>
          <w:szCs w:val="22"/>
          <w:lang w:val="bg-BG"/>
        </w:rPr>
        <w:t xml:space="preserve">: 2 </w:t>
      </w:r>
    </w:p>
    <w:p w:rsidR="007729AF" w:rsidRPr="00C87495" w:rsidRDefault="005B122E" w:rsidP="007729AF">
      <w:pPr>
        <w:jc w:val="both"/>
        <w:rPr>
          <w:b/>
          <w:sz w:val="22"/>
          <w:szCs w:val="22"/>
          <w:u w:val="single"/>
          <w:lang w:val="bg-BG"/>
        </w:rPr>
      </w:pPr>
      <w:r w:rsidRPr="00C87495">
        <w:rPr>
          <w:b/>
          <w:sz w:val="22"/>
          <w:szCs w:val="22"/>
          <w:u w:val="single"/>
          <w:lang w:val="bg-BG"/>
        </w:rPr>
        <w:t>И</w:t>
      </w:r>
      <w:r w:rsidR="007729AF" w:rsidRPr="00C87495">
        <w:rPr>
          <w:b/>
          <w:sz w:val="22"/>
          <w:szCs w:val="22"/>
          <w:u w:val="single"/>
          <w:lang w:val="bg-BG"/>
        </w:rPr>
        <w:t>зпратени до:</w:t>
      </w:r>
    </w:p>
    <w:p w:rsidR="007729AF" w:rsidRPr="00C87495" w:rsidRDefault="007729AF" w:rsidP="005B122E">
      <w:pPr>
        <w:ind w:left="567" w:hanging="284"/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1. Заявител: PIPELIFE Polska S.A., със седалище в: Картозино, ул. </w:t>
      </w:r>
      <w:r w:rsidR="005B122E" w:rsidRPr="00C87495">
        <w:rPr>
          <w:sz w:val="22"/>
          <w:szCs w:val="22"/>
          <w:lang w:val="bg-BG"/>
        </w:rPr>
        <w:t xml:space="preserve">Торфова </w:t>
      </w:r>
      <w:r w:rsidRPr="00C87495">
        <w:rPr>
          <w:sz w:val="22"/>
          <w:szCs w:val="22"/>
          <w:lang w:val="bg-BG"/>
        </w:rPr>
        <w:t xml:space="preserve">4, 84-110 Krokowa - 2 </w:t>
      </w:r>
      <w:r w:rsidR="005B122E" w:rsidRPr="00C87495">
        <w:rPr>
          <w:sz w:val="22"/>
          <w:szCs w:val="22"/>
          <w:lang w:val="bg-BG"/>
        </w:rPr>
        <w:t>копия</w:t>
      </w:r>
      <w:r w:rsidRPr="00C87495">
        <w:rPr>
          <w:sz w:val="22"/>
          <w:szCs w:val="22"/>
          <w:lang w:val="bg-BG"/>
        </w:rPr>
        <w:t>;</w:t>
      </w:r>
    </w:p>
    <w:p w:rsidR="00F9031F" w:rsidRPr="00C87495" w:rsidRDefault="007729AF" w:rsidP="005B122E">
      <w:pPr>
        <w:ind w:left="567" w:hanging="284"/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>2. а/</w:t>
      </w:r>
      <w:r w:rsidR="005B122E" w:rsidRPr="00C87495">
        <w:rPr>
          <w:sz w:val="22"/>
          <w:szCs w:val="22"/>
          <w:lang w:val="bg-BG"/>
        </w:rPr>
        <w:t xml:space="preserve">аОрган </w:t>
      </w:r>
      <w:r w:rsidRPr="00C87495">
        <w:rPr>
          <w:sz w:val="22"/>
          <w:szCs w:val="22"/>
          <w:lang w:val="bg-BG"/>
        </w:rPr>
        <w:t xml:space="preserve">за техническа оценка на Изследователския институт за пътища и мостове, ул. </w:t>
      </w:r>
      <w:r w:rsidR="005B122E" w:rsidRPr="00C87495">
        <w:rPr>
          <w:sz w:val="22"/>
          <w:szCs w:val="22"/>
          <w:lang w:val="bg-BG"/>
        </w:rPr>
        <w:t>Институтова</w:t>
      </w:r>
      <w:r w:rsidRPr="00C87495">
        <w:rPr>
          <w:sz w:val="22"/>
          <w:szCs w:val="22"/>
          <w:lang w:val="bg-BG"/>
        </w:rPr>
        <w:t xml:space="preserve"> 1, 03-302 Варшава, тел. (22) 614 56 59, (22) 39 00 414, факс: (22) 675 41 27 - 1 копие.</w:t>
      </w: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5B122E" w:rsidRPr="00C87495" w:rsidRDefault="007729AF" w:rsidP="007729AF">
      <w:pPr>
        <w:jc w:val="both"/>
        <w:rPr>
          <w:b/>
          <w:lang w:val="bg-BG"/>
        </w:rPr>
      </w:pPr>
      <w:r w:rsidRPr="00C87495">
        <w:rPr>
          <w:b/>
          <w:lang w:val="bg-BG"/>
        </w:rPr>
        <w:t xml:space="preserve">ПРИЛОЖЕНИЕ </w:t>
      </w:r>
      <w:r w:rsidR="005B122E" w:rsidRPr="00C87495">
        <w:rPr>
          <w:b/>
          <w:lang w:val="bg-BG"/>
        </w:rPr>
        <w:t>№</w:t>
      </w:r>
      <w:r w:rsidRPr="00C87495">
        <w:rPr>
          <w:b/>
          <w:lang w:val="bg-BG"/>
        </w:rPr>
        <w:t xml:space="preserve"> 1 </w:t>
      </w:r>
      <w:r w:rsidR="005B122E" w:rsidRPr="00C87495">
        <w:rPr>
          <w:b/>
          <w:lang w:val="bg-BG"/>
        </w:rPr>
        <w:t>–</w:t>
      </w:r>
    </w:p>
    <w:p w:rsidR="007729AF" w:rsidRPr="00C87495" w:rsidRDefault="007729AF" w:rsidP="007729AF">
      <w:pPr>
        <w:jc w:val="both"/>
        <w:rPr>
          <w:b/>
          <w:lang w:val="bg-BG"/>
        </w:rPr>
      </w:pPr>
      <w:r w:rsidRPr="00C87495">
        <w:rPr>
          <w:b/>
          <w:lang w:val="bg-BG"/>
        </w:rPr>
        <w:t>ДОПЪЛНИТЕЛНА ИНФОРМАЦИЯ ОТНОСНО ЕЛЕМЕНТИТЕ НА СИСТЕМАТА STORMBOX И STORMBOX II</w:t>
      </w:r>
    </w:p>
    <w:p w:rsidR="00E4162D" w:rsidRPr="00C87495" w:rsidRDefault="00E4162D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7729AF" w:rsidRPr="00C87495" w:rsidRDefault="00285B0E" w:rsidP="007729AF">
      <w:pPr>
        <w:jc w:val="both"/>
        <w:rPr>
          <w:lang w:val="bg-BG"/>
        </w:rPr>
      </w:pPr>
      <w:r w:rsidRPr="00C87495">
        <w:rPr>
          <w:lang w:val="bg-BG"/>
        </w:rPr>
        <w:lastRenderedPageBreak/>
        <w:t xml:space="preserve">Дренажните </w:t>
      </w:r>
      <w:r w:rsidR="001E739B" w:rsidRPr="00C87495">
        <w:rPr>
          <w:lang w:val="bg-BG"/>
        </w:rPr>
        <w:t xml:space="preserve">блокчета </w:t>
      </w:r>
      <w:r w:rsidR="007729AF" w:rsidRPr="00C87495">
        <w:rPr>
          <w:lang w:val="bg-BG"/>
        </w:rPr>
        <w:t xml:space="preserve">STORMBOX са с форма на куб, с пет лица (и без дъно). Вътре в </w:t>
      </w:r>
      <w:r w:rsidR="001E739B" w:rsidRPr="00C87495">
        <w:rPr>
          <w:lang w:val="bg-BG"/>
        </w:rPr>
        <w:t xml:space="preserve">блокчето </w:t>
      </w:r>
      <w:r w:rsidR="007729AF" w:rsidRPr="00C87495">
        <w:rPr>
          <w:lang w:val="bg-BG"/>
        </w:rPr>
        <w:t xml:space="preserve">има 40 вертикални (дебелостенни, кухи) стълба, служещи като усилващи ребра и свързани към съответните им отвори в долната част (фигура Zl-1) или най-долния </w:t>
      </w:r>
      <w:r w:rsidRPr="00C87495">
        <w:rPr>
          <w:lang w:val="bg-BG"/>
        </w:rPr>
        <w:t>ред</w:t>
      </w:r>
      <w:r w:rsidR="007729AF" w:rsidRPr="00C87495">
        <w:rPr>
          <w:lang w:val="bg-BG"/>
        </w:rPr>
        <w:t xml:space="preserve"> </w:t>
      </w:r>
      <w:r w:rsidR="001E739B" w:rsidRPr="00C87495">
        <w:rPr>
          <w:lang w:val="bg-BG"/>
        </w:rPr>
        <w:t>блокчета</w:t>
      </w:r>
      <w:r w:rsidR="007729AF" w:rsidRPr="00C87495">
        <w:rPr>
          <w:lang w:val="bg-BG"/>
        </w:rPr>
        <w:t xml:space="preserve">. Всичките четири странични стени на </w:t>
      </w:r>
      <w:r w:rsidR="001E739B" w:rsidRPr="00C87495">
        <w:rPr>
          <w:lang w:val="bg-BG"/>
        </w:rPr>
        <w:t>блокчето</w:t>
      </w:r>
      <w:r w:rsidR="007729AF" w:rsidRPr="00C87495">
        <w:rPr>
          <w:lang w:val="bg-BG"/>
        </w:rPr>
        <w:t xml:space="preserve"> имат</w:t>
      </w:r>
      <w:r w:rsidRPr="00C87495">
        <w:rPr>
          <w:lang w:val="bg-BG"/>
        </w:rPr>
        <w:t xml:space="preserve"> </w:t>
      </w:r>
      <w:r w:rsidR="007729AF" w:rsidRPr="00C87495">
        <w:rPr>
          <w:lang w:val="bg-BG"/>
        </w:rPr>
        <w:t xml:space="preserve">отвори за свързване на </w:t>
      </w:r>
      <w:r w:rsidR="00BB181C" w:rsidRPr="00C87495">
        <w:rPr>
          <w:lang w:val="bg-BG"/>
        </w:rPr>
        <w:t>тръби</w:t>
      </w:r>
      <w:r w:rsidR="007729AF" w:rsidRPr="00C87495">
        <w:rPr>
          <w:lang w:val="bg-BG"/>
        </w:rPr>
        <w:t xml:space="preserve"> с диаметри: </w:t>
      </w:r>
      <w:r w:rsidR="00697574" w:rsidRPr="00C87495">
        <w:rPr>
          <w:sz w:val="18"/>
          <w:szCs w:val="18"/>
          <w:lang w:val="en-US"/>
        </w:rPr>
        <w:t>DN</w:t>
      </w:r>
      <w:r w:rsidRPr="00C87495">
        <w:rPr>
          <w:lang w:val="en-US"/>
        </w:rPr>
        <w:t xml:space="preserve"> </w:t>
      </w:r>
      <w:r w:rsidRPr="00C87495">
        <w:rPr>
          <w:lang w:val="bg-BG"/>
        </w:rPr>
        <w:t>110, (</w:t>
      </w:r>
      <w:r w:rsidR="007729AF" w:rsidRPr="00C87495">
        <w:rPr>
          <w:lang w:val="bg-BG"/>
        </w:rPr>
        <w:t>125), и 160 mm, докато горната стена има</w:t>
      </w:r>
      <w:r w:rsidR="001E739B" w:rsidRPr="00C87495">
        <w:rPr>
          <w:lang w:val="bg-BG"/>
        </w:rPr>
        <w:t xml:space="preserve"> </w:t>
      </w:r>
      <w:r w:rsidR="007729AF" w:rsidRPr="00C87495">
        <w:rPr>
          <w:lang w:val="bg-BG"/>
        </w:rPr>
        <w:t xml:space="preserve">отвори за </w:t>
      </w:r>
      <w:r w:rsidR="00BB181C" w:rsidRPr="00C87495">
        <w:rPr>
          <w:lang w:val="bg-BG"/>
        </w:rPr>
        <w:t>тръби</w:t>
      </w:r>
      <w:r w:rsidR="007729AF" w:rsidRPr="00C87495">
        <w:rPr>
          <w:lang w:val="bg-BG"/>
        </w:rPr>
        <w:t xml:space="preserve"> с диаметри: </w:t>
      </w:r>
      <w:r w:rsidR="00697574" w:rsidRPr="00C87495">
        <w:rPr>
          <w:sz w:val="18"/>
          <w:szCs w:val="18"/>
          <w:lang w:val="en-US"/>
        </w:rPr>
        <w:t>DN</w:t>
      </w:r>
      <w:r w:rsidR="007729AF" w:rsidRPr="00C87495">
        <w:rPr>
          <w:lang w:val="bg-BG"/>
        </w:rPr>
        <w:t xml:space="preserve"> 110 mm, (125), 160 mm и 200 mm.</w:t>
      </w:r>
    </w:p>
    <w:p w:rsidR="00285B0E" w:rsidRPr="00C87495" w:rsidRDefault="00285B0E" w:rsidP="007729AF">
      <w:pPr>
        <w:jc w:val="both"/>
        <w:rPr>
          <w:lang w:val="bg-BG"/>
        </w:rPr>
      </w:pPr>
    </w:p>
    <w:p w:rsidR="007729AF" w:rsidRPr="00C87495" w:rsidRDefault="001E739B" w:rsidP="007729AF">
      <w:pPr>
        <w:jc w:val="both"/>
        <w:rPr>
          <w:lang w:val="bg-BG"/>
        </w:rPr>
      </w:pPr>
      <w:r w:rsidRPr="00C87495">
        <w:rPr>
          <w:lang w:val="bg-BG"/>
        </w:rPr>
        <w:t xml:space="preserve">Блокчетата </w:t>
      </w:r>
      <w:r w:rsidR="007729AF" w:rsidRPr="00C87495">
        <w:rPr>
          <w:lang w:val="bg-BG"/>
        </w:rPr>
        <w:t xml:space="preserve">са пригодени да бъдат свързани, както вертикално, така и хоризонтално, в по-големи </w:t>
      </w:r>
      <w:r w:rsidR="00807420" w:rsidRPr="00C87495">
        <w:rPr>
          <w:lang w:val="bg-BG"/>
        </w:rPr>
        <w:t>модули</w:t>
      </w:r>
      <w:r w:rsidR="007729AF" w:rsidRPr="00C87495">
        <w:rPr>
          <w:lang w:val="bg-BG"/>
        </w:rPr>
        <w:t xml:space="preserve">. Размерът на </w:t>
      </w:r>
      <w:r w:rsidR="00807420" w:rsidRPr="00C87495">
        <w:rPr>
          <w:lang w:val="bg-BG"/>
        </w:rPr>
        <w:t>модула</w:t>
      </w:r>
      <w:r w:rsidR="007729AF" w:rsidRPr="00C87495">
        <w:rPr>
          <w:lang w:val="bg-BG"/>
        </w:rPr>
        <w:t xml:space="preserve"> зависи от пропускливостта на почвата и размера на о</w:t>
      </w:r>
      <w:r w:rsidR="00285B0E" w:rsidRPr="00C87495">
        <w:rPr>
          <w:lang w:val="bg-BG"/>
        </w:rPr>
        <w:t>т</w:t>
      </w:r>
      <w:r w:rsidR="007729AF" w:rsidRPr="00C87495">
        <w:rPr>
          <w:lang w:val="bg-BG"/>
        </w:rPr>
        <w:t xml:space="preserve">воднената зона. За свързване на </w:t>
      </w:r>
      <w:r w:rsidR="00285B0E" w:rsidRPr="00C87495">
        <w:rPr>
          <w:lang w:val="bg-BG"/>
        </w:rPr>
        <w:t>дъната</w:t>
      </w:r>
      <w:r w:rsidR="007729AF" w:rsidRPr="00C87495">
        <w:rPr>
          <w:lang w:val="bg-BG"/>
        </w:rPr>
        <w:t xml:space="preserve"> на </w:t>
      </w:r>
      <w:bookmarkStart w:id="5" w:name="_Hlk43402401"/>
      <w:r w:rsidR="00CE38B3" w:rsidRPr="00C87495">
        <w:rPr>
          <w:lang w:val="bg-BG"/>
        </w:rPr>
        <w:t>блокчетата</w:t>
      </w:r>
      <w:bookmarkEnd w:id="5"/>
      <w:r w:rsidR="00CE38B3" w:rsidRPr="00C87495">
        <w:rPr>
          <w:lang w:val="bg-BG"/>
        </w:rPr>
        <w:t xml:space="preserve"> </w:t>
      </w:r>
      <w:r w:rsidR="007729AF" w:rsidRPr="00C87495">
        <w:rPr>
          <w:lang w:val="bg-BG"/>
        </w:rPr>
        <w:t>се използват скоби</w:t>
      </w:r>
      <w:r w:rsidR="00BB181C" w:rsidRPr="00C87495">
        <w:rPr>
          <w:lang w:val="bg-BG"/>
        </w:rPr>
        <w:t>/ клипсове</w:t>
      </w:r>
      <w:r w:rsidR="007729AF" w:rsidRPr="00C87495">
        <w:rPr>
          <w:lang w:val="bg-BG"/>
        </w:rPr>
        <w:t xml:space="preserve"> свързващи </w:t>
      </w:r>
      <w:r w:rsidR="00CE38B3" w:rsidRPr="00C87495">
        <w:rPr>
          <w:lang w:val="bg-BG"/>
        </w:rPr>
        <w:t xml:space="preserve">блокчетата </w:t>
      </w:r>
      <w:r w:rsidR="007729AF" w:rsidRPr="00C87495">
        <w:rPr>
          <w:lang w:val="bg-BG"/>
        </w:rPr>
        <w:t xml:space="preserve">помежду </w:t>
      </w:r>
      <w:r w:rsidR="00285B0E" w:rsidRPr="00C87495">
        <w:rPr>
          <w:lang w:val="bg-BG"/>
        </w:rPr>
        <w:t>им</w:t>
      </w:r>
      <w:r w:rsidR="007729AF" w:rsidRPr="00C87495">
        <w:rPr>
          <w:lang w:val="bg-BG"/>
        </w:rPr>
        <w:t xml:space="preserve"> и свързващи </w:t>
      </w:r>
      <w:r w:rsidR="00BB181C" w:rsidRPr="00C87495">
        <w:rPr>
          <w:lang w:val="bg-BG"/>
        </w:rPr>
        <w:t>б</w:t>
      </w:r>
      <w:r w:rsidR="00CE38B3" w:rsidRPr="00C87495">
        <w:rPr>
          <w:lang w:val="bg-BG"/>
        </w:rPr>
        <w:t xml:space="preserve">локчетата </w:t>
      </w:r>
      <w:r w:rsidR="007729AF" w:rsidRPr="00C87495">
        <w:rPr>
          <w:lang w:val="bg-BG"/>
        </w:rPr>
        <w:t xml:space="preserve">с </w:t>
      </w:r>
      <w:bookmarkStart w:id="6" w:name="_Hlk43402708"/>
      <w:r w:rsidR="00CE38B3" w:rsidRPr="00C87495">
        <w:rPr>
          <w:lang w:val="bg-BG"/>
        </w:rPr>
        <w:t>дънната плоча</w:t>
      </w:r>
      <w:r w:rsidR="007729AF" w:rsidRPr="00C87495">
        <w:rPr>
          <w:lang w:val="bg-BG"/>
        </w:rPr>
        <w:t xml:space="preserve"> </w:t>
      </w:r>
      <w:bookmarkEnd w:id="6"/>
      <w:r w:rsidR="007729AF" w:rsidRPr="00C87495">
        <w:rPr>
          <w:lang w:val="bg-BG"/>
        </w:rPr>
        <w:t xml:space="preserve">(Фигура Zl-2). Точките за свързване </w:t>
      </w:r>
      <w:r w:rsidR="00285B0E" w:rsidRPr="00C87495">
        <w:rPr>
          <w:lang w:val="bg-BG"/>
        </w:rPr>
        <w:t>със скоби</w:t>
      </w:r>
      <w:r w:rsidR="007729AF" w:rsidRPr="00C87495">
        <w:rPr>
          <w:lang w:val="bg-BG"/>
        </w:rPr>
        <w:t xml:space="preserve"> са маркирани на </w:t>
      </w:r>
      <w:bookmarkStart w:id="7" w:name="_Hlk43402542"/>
      <w:r w:rsidR="00CE38B3" w:rsidRPr="00C87495">
        <w:rPr>
          <w:lang w:val="bg-BG"/>
        </w:rPr>
        <w:t>блокчетата</w:t>
      </w:r>
      <w:bookmarkEnd w:id="7"/>
      <w:r w:rsidR="007729AF" w:rsidRPr="00C87495">
        <w:rPr>
          <w:lang w:val="bg-BG"/>
        </w:rPr>
        <w:t xml:space="preserve"> и на дъното с думата </w:t>
      </w:r>
      <w:r w:rsidR="00285B0E" w:rsidRPr="00C87495">
        <w:rPr>
          <w:lang w:val="bg-BG"/>
        </w:rPr>
        <w:t>„</w:t>
      </w:r>
      <w:r w:rsidR="007729AF" w:rsidRPr="00C87495">
        <w:rPr>
          <w:lang w:val="bg-BG"/>
        </w:rPr>
        <w:t>CLIP</w:t>
      </w:r>
      <w:r w:rsidR="00285B0E" w:rsidRPr="00C87495">
        <w:rPr>
          <w:lang w:val="bg-BG"/>
        </w:rPr>
        <w:t>” (скоба)</w:t>
      </w:r>
      <w:r w:rsidR="007729AF" w:rsidRPr="00C87495">
        <w:rPr>
          <w:lang w:val="bg-BG"/>
        </w:rPr>
        <w:t xml:space="preserve">. Свързването на дъното изисква 8 до 12 </w:t>
      </w:r>
      <w:r w:rsidR="00285B0E" w:rsidRPr="00C87495">
        <w:rPr>
          <w:lang w:val="bg-BG"/>
        </w:rPr>
        <w:t>скоби</w:t>
      </w:r>
      <w:r w:rsidR="007729AF" w:rsidRPr="00C87495">
        <w:rPr>
          <w:lang w:val="bg-BG"/>
        </w:rPr>
        <w:t xml:space="preserve">, докато вертикалното свързване на две </w:t>
      </w:r>
      <w:r w:rsidR="00CE38B3" w:rsidRPr="00C87495">
        <w:rPr>
          <w:lang w:val="bg-BG"/>
        </w:rPr>
        <w:t xml:space="preserve">блокчета </w:t>
      </w:r>
      <w:r w:rsidR="007729AF" w:rsidRPr="00C87495">
        <w:rPr>
          <w:lang w:val="bg-BG"/>
        </w:rPr>
        <w:t xml:space="preserve">изисква 12 </w:t>
      </w:r>
      <w:r w:rsidR="00285B0E" w:rsidRPr="00C87495">
        <w:rPr>
          <w:lang w:val="bg-BG"/>
        </w:rPr>
        <w:t>скоби</w:t>
      </w:r>
      <w:r w:rsidR="007729AF" w:rsidRPr="00C87495">
        <w:rPr>
          <w:lang w:val="bg-BG"/>
        </w:rPr>
        <w:t>, или 8 скоби в случай на свързване в</w:t>
      </w:r>
      <w:r w:rsidR="00285B0E" w:rsidRPr="00C87495">
        <w:rPr>
          <w:lang w:val="bg-BG"/>
        </w:rPr>
        <w:t>ъв</w:t>
      </w:r>
      <w:r w:rsidR="007729AF" w:rsidRPr="00C87495">
        <w:rPr>
          <w:lang w:val="bg-BG"/>
        </w:rPr>
        <w:t xml:space="preserve"> връзка</w:t>
      </w:r>
      <w:r w:rsidR="00285B0E" w:rsidRPr="00C87495">
        <w:rPr>
          <w:lang w:val="bg-BG"/>
        </w:rPr>
        <w:t xml:space="preserve"> тип тухлен зид</w:t>
      </w:r>
      <w:r w:rsidR="007729AF" w:rsidRPr="00C87495">
        <w:rPr>
          <w:lang w:val="bg-BG"/>
        </w:rPr>
        <w:t>.</w:t>
      </w:r>
    </w:p>
    <w:p w:rsidR="00285B0E" w:rsidRPr="00C87495" w:rsidRDefault="00285B0E" w:rsidP="007729AF">
      <w:pPr>
        <w:jc w:val="both"/>
        <w:rPr>
          <w:lang w:val="bg-BG"/>
        </w:rPr>
      </w:pPr>
    </w:p>
    <w:p w:rsidR="007729AF" w:rsidRPr="00C87495" w:rsidRDefault="00CE38B3" w:rsidP="007729AF">
      <w:pPr>
        <w:jc w:val="both"/>
        <w:rPr>
          <w:lang w:val="bg-BG"/>
        </w:rPr>
      </w:pPr>
      <w:r w:rsidRPr="00C87495">
        <w:rPr>
          <w:lang w:val="bg-BG"/>
        </w:rPr>
        <w:t xml:space="preserve">Дънната плоча </w:t>
      </w:r>
      <w:r w:rsidR="00BB181C" w:rsidRPr="00C87495">
        <w:rPr>
          <w:lang w:val="bg-BG"/>
        </w:rPr>
        <w:t>за</w:t>
      </w:r>
      <w:r w:rsidR="007729AF" w:rsidRPr="00C87495">
        <w:rPr>
          <w:lang w:val="bg-BG"/>
        </w:rPr>
        <w:t xml:space="preserve"> </w:t>
      </w:r>
      <w:r w:rsidRPr="00C87495">
        <w:rPr>
          <w:lang w:val="bg-BG"/>
        </w:rPr>
        <w:t xml:space="preserve">блокчето </w:t>
      </w:r>
      <w:r w:rsidR="007729AF" w:rsidRPr="00C87495">
        <w:rPr>
          <w:lang w:val="bg-BG"/>
        </w:rPr>
        <w:t xml:space="preserve">има формата на правоъгълник, направен от два симетрични квадрата и може да се използва за свързване на </w:t>
      </w:r>
      <w:r w:rsidRPr="00C87495">
        <w:rPr>
          <w:lang w:val="bg-BG"/>
        </w:rPr>
        <w:t xml:space="preserve">блокчета </w:t>
      </w:r>
      <w:r w:rsidR="007729AF" w:rsidRPr="00C87495">
        <w:rPr>
          <w:lang w:val="bg-BG"/>
        </w:rPr>
        <w:t>в комплекти паралелно ед</w:t>
      </w:r>
      <w:r w:rsidR="00285B0E" w:rsidRPr="00C87495">
        <w:rPr>
          <w:lang w:val="bg-BG"/>
        </w:rPr>
        <w:t xml:space="preserve">на </w:t>
      </w:r>
      <w:r w:rsidR="007729AF" w:rsidRPr="00C87495">
        <w:rPr>
          <w:lang w:val="bg-BG"/>
        </w:rPr>
        <w:t>до друг</w:t>
      </w:r>
      <w:r w:rsidR="00285B0E" w:rsidRPr="00C87495">
        <w:rPr>
          <w:lang w:val="bg-BG"/>
        </w:rPr>
        <w:t>а</w:t>
      </w:r>
      <w:r w:rsidR="007729AF" w:rsidRPr="00C87495">
        <w:rPr>
          <w:lang w:val="bg-BG"/>
        </w:rPr>
        <w:t xml:space="preserve">, както и в един ред (Фигура Zl-3). Независимо от това, </w:t>
      </w:r>
      <w:r w:rsidRPr="00C87495">
        <w:rPr>
          <w:lang w:val="bg-BG"/>
        </w:rPr>
        <w:t xml:space="preserve">дънната плоча </w:t>
      </w:r>
      <w:r w:rsidR="00BB181C" w:rsidRPr="00C87495">
        <w:rPr>
          <w:lang w:val="bg-BG"/>
        </w:rPr>
        <w:t>з</w:t>
      </w:r>
      <w:r w:rsidR="007729AF" w:rsidRPr="00C87495">
        <w:rPr>
          <w:lang w:val="bg-BG"/>
        </w:rPr>
        <w:t xml:space="preserve">а </w:t>
      </w:r>
      <w:r w:rsidRPr="00C87495">
        <w:rPr>
          <w:lang w:val="bg-BG"/>
        </w:rPr>
        <w:t xml:space="preserve">блокчетата </w:t>
      </w:r>
      <w:r w:rsidR="007729AF" w:rsidRPr="00C87495">
        <w:rPr>
          <w:lang w:val="bg-BG"/>
        </w:rPr>
        <w:t xml:space="preserve">служат като спомагателен елемент при свързването на </w:t>
      </w:r>
      <w:r w:rsidRPr="00C87495">
        <w:rPr>
          <w:lang w:val="bg-BG"/>
        </w:rPr>
        <w:t xml:space="preserve">блокчетата </w:t>
      </w:r>
      <w:r w:rsidR="007729AF" w:rsidRPr="00C87495">
        <w:rPr>
          <w:lang w:val="bg-BG"/>
        </w:rPr>
        <w:t>и не премахват необходимостта от използване на скоби.</w:t>
      </w:r>
    </w:p>
    <w:p w:rsidR="00285B0E" w:rsidRPr="00C87495" w:rsidRDefault="00285B0E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Zl-1 - </w:t>
      </w:r>
      <w:r w:rsidR="00BB181C" w:rsidRPr="00C87495">
        <w:rPr>
          <w:sz w:val="22"/>
          <w:szCs w:val="22"/>
          <w:lang w:val="bg-BG"/>
        </w:rPr>
        <w:t xml:space="preserve"> </w:t>
      </w:r>
      <w:r w:rsidR="00CC20BB" w:rsidRPr="00C87495">
        <w:rPr>
          <w:sz w:val="22"/>
          <w:szCs w:val="22"/>
          <w:lang w:val="bg-BG"/>
        </w:rPr>
        <w:t xml:space="preserve">Дънна плоча </w:t>
      </w:r>
      <w:r w:rsidRPr="00C87495">
        <w:rPr>
          <w:sz w:val="22"/>
          <w:szCs w:val="22"/>
          <w:lang w:val="bg-BG"/>
        </w:rPr>
        <w:t>за най-</w:t>
      </w:r>
      <w:r w:rsidR="00285B0E" w:rsidRPr="00C87495">
        <w:rPr>
          <w:sz w:val="22"/>
          <w:szCs w:val="22"/>
          <w:lang w:val="bg-BG"/>
        </w:rPr>
        <w:t>долния ред дренажни</w:t>
      </w:r>
      <w:r w:rsidRPr="00C87495">
        <w:rPr>
          <w:sz w:val="22"/>
          <w:szCs w:val="22"/>
          <w:lang w:val="bg-BG"/>
        </w:rPr>
        <w:t xml:space="preserve"> </w:t>
      </w:r>
      <w:bookmarkStart w:id="8" w:name="_Hlk43399995"/>
      <w:r w:rsidR="00CC20BB" w:rsidRPr="00C87495">
        <w:rPr>
          <w:sz w:val="22"/>
          <w:szCs w:val="22"/>
          <w:lang w:val="bg-BG"/>
        </w:rPr>
        <w:t>блокчета</w:t>
      </w:r>
      <w:bookmarkEnd w:id="8"/>
      <w:r w:rsidRPr="00C87495">
        <w:rPr>
          <w:sz w:val="22"/>
          <w:szCs w:val="22"/>
          <w:lang w:val="bg-BG"/>
        </w:rPr>
        <w:t xml:space="preserve"> STORMBOX</w:t>
      </w:r>
    </w:p>
    <w:p w:rsidR="00CC20BB" w:rsidRPr="00C87495" w:rsidRDefault="00CC20BB" w:rsidP="007729AF">
      <w:pPr>
        <w:jc w:val="both"/>
        <w:rPr>
          <w:sz w:val="22"/>
          <w:szCs w:val="22"/>
          <w:lang w:val="bg-BG"/>
        </w:rPr>
      </w:pPr>
    </w:p>
    <w:p w:rsidR="00CC20BB" w:rsidRPr="00C87495" w:rsidRDefault="00CC20BB" w:rsidP="00CC20BB">
      <w:pPr>
        <w:ind w:firstLine="2410"/>
        <w:jc w:val="both"/>
        <w:rPr>
          <w:sz w:val="22"/>
          <w:szCs w:val="22"/>
          <w:lang w:val="bg-BG"/>
        </w:rPr>
      </w:pPr>
      <w:r w:rsidRPr="00C87495">
        <w:rPr>
          <w:noProof/>
        </w:rPr>
        <w:drawing>
          <wp:inline distT="0" distB="0" distL="0" distR="0">
            <wp:extent cx="2916555" cy="1417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0E" w:rsidRPr="00C87495" w:rsidRDefault="00285B0E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Zl-2 </w:t>
      </w:r>
      <w:r w:rsidR="00CC20BB" w:rsidRPr="00C87495">
        <w:rPr>
          <w:sz w:val="22"/>
          <w:szCs w:val="22"/>
          <w:lang w:val="bg-BG"/>
        </w:rPr>
        <w:t>–</w:t>
      </w:r>
      <w:r w:rsidRPr="00C87495">
        <w:rPr>
          <w:sz w:val="22"/>
          <w:szCs w:val="22"/>
          <w:lang w:val="bg-BG"/>
        </w:rPr>
        <w:t xml:space="preserve"> </w:t>
      </w:r>
      <w:r w:rsidR="00285B0E" w:rsidRPr="00C87495">
        <w:rPr>
          <w:sz w:val="22"/>
          <w:szCs w:val="22"/>
          <w:lang w:val="bg-BG"/>
        </w:rPr>
        <w:t>Скоби</w:t>
      </w:r>
      <w:r w:rsidR="00CC20BB" w:rsidRPr="00C87495">
        <w:rPr>
          <w:sz w:val="22"/>
          <w:szCs w:val="22"/>
          <w:lang w:val="bg-BG"/>
        </w:rPr>
        <w:t xml:space="preserve"> - клипсове</w:t>
      </w:r>
      <w:r w:rsidR="00285B0E" w:rsidRPr="00C87495">
        <w:rPr>
          <w:sz w:val="22"/>
          <w:szCs w:val="22"/>
          <w:lang w:val="bg-BG"/>
        </w:rPr>
        <w:t xml:space="preserve"> </w:t>
      </w:r>
      <w:r w:rsidRPr="00C87495">
        <w:rPr>
          <w:sz w:val="22"/>
          <w:szCs w:val="22"/>
          <w:lang w:val="bg-BG"/>
        </w:rPr>
        <w:t xml:space="preserve">за </w:t>
      </w:r>
      <w:r w:rsidR="00285B0E" w:rsidRPr="00C87495">
        <w:rPr>
          <w:sz w:val="22"/>
          <w:szCs w:val="22"/>
          <w:lang w:val="bg-BG"/>
        </w:rPr>
        <w:t>дренажни</w:t>
      </w:r>
      <w:r w:rsidRPr="00C87495">
        <w:rPr>
          <w:sz w:val="22"/>
          <w:szCs w:val="22"/>
          <w:lang w:val="bg-BG"/>
        </w:rPr>
        <w:t xml:space="preserve"> </w:t>
      </w:r>
      <w:r w:rsidR="00CC20BB" w:rsidRPr="00C87495">
        <w:rPr>
          <w:sz w:val="22"/>
          <w:szCs w:val="22"/>
          <w:lang w:val="bg-BG"/>
        </w:rPr>
        <w:t>блокчета</w:t>
      </w:r>
      <w:r w:rsidRPr="00C87495">
        <w:rPr>
          <w:sz w:val="22"/>
          <w:szCs w:val="22"/>
          <w:lang w:val="bg-BG"/>
        </w:rPr>
        <w:t xml:space="preserve"> STORMBOX</w:t>
      </w:r>
    </w:p>
    <w:p w:rsidR="00CC20BB" w:rsidRPr="00C87495" w:rsidRDefault="00CC20BB" w:rsidP="007729AF">
      <w:pPr>
        <w:jc w:val="both"/>
        <w:rPr>
          <w:sz w:val="22"/>
          <w:szCs w:val="22"/>
          <w:lang w:val="bg-BG"/>
        </w:rPr>
      </w:pPr>
    </w:p>
    <w:tbl>
      <w:tblPr>
        <w:tblStyle w:val="TableGrid"/>
        <w:tblW w:w="0" w:type="auto"/>
        <w:tblInd w:w="2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411"/>
      </w:tblGrid>
      <w:tr w:rsidR="00CC20BB" w:rsidRPr="00C87495" w:rsidTr="00CC20BB">
        <w:tc>
          <w:tcPr>
            <w:tcW w:w="2408" w:type="dxa"/>
          </w:tcPr>
          <w:p w:rsidR="00CC20BB" w:rsidRPr="00C87495" w:rsidRDefault="00CC20BB" w:rsidP="007729AF">
            <w:pPr>
              <w:jc w:val="both"/>
              <w:rPr>
                <w:sz w:val="22"/>
                <w:szCs w:val="22"/>
                <w:lang w:val="bg-BG"/>
              </w:rPr>
            </w:pPr>
            <w:r w:rsidRPr="00C87495">
              <w:rPr>
                <w:noProof/>
                <w:sz w:val="22"/>
                <w:szCs w:val="22"/>
                <w:lang w:val="bg-BG"/>
              </w:rPr>
              <w:drawing>
                <wp:inline distT="0" distB="0" distL="0" distR="0" wp14:anchorId="32FCBCF1">
                  <wp:extent cx="1123950" cy="628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CC20BB" w:rsidRPr="00C87495" w:rsidRDefault="00CC20BB" w:rsidP="007729AF">
            <w:pPr>
              <w:jc w:val="both"/>
              <w:rPr>
                <w:sz w:val="22"/>
                <w:szCs w:val="22"/>
                <w:lang w:val="bg-BG"/>
              </w:rPr>
            </w:pPr>
            <w:r w:rsidRPr="00C87495">
              <w:rPr>
                <w:noProof/>
              </w:rPr>
              <w:drawing>
                <wp:inline distT="0" distB="0" distL="0" distR="0">
                  <wp:extent cx="1257300" cy="406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0BB" w:rsidRPr="00C87495" w:rsidRDefault="00CC20BB" w:rsidP="007729AF">
      <w:pPr>
        <w:jc w:val="both"/>
        <w:rPr>
          <w:sz w:val="22"/>
          <w:szCs w:val="22"/>
          <w:lang w:val="bg-BG"/>
        </w:rPr>
      </w:pPr>
    </w:p>
    <w:p w:rsidR="00285B0E" w:rsidRPr="00C87495" w:rsidRDefault="00285B0E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Zl-3 - </w:t>
      </w:r>
      <w:r w:rsidR="00285B0E" w:rsidRPr="00C87495">
        <w:rPr>
          <w:sz w:val="22"/>
          <w:szCs w:val="22"/>
          <w:lang w:val="bg-BG"/>
        </w:rPr>
        <w:t>Дренажн</w:t>
      </w:r>
      <w:r w:rsidR="00CC20BB" w:rsidRPr="00C87495">
        <w:rPr>
          <w:sz w:val="22"/>
          <w:szCs w:val="22"/>
          <w:lang w:val="bg-BG"/>
        </w:rPr>
        <w:t>и</w:t>
      </w:r>
      <w:r w:rsidRPr="00C87495">
        <w:rPr>
          <w:sz w:val="22"/>
          <w:szCs w:val="22"/>
          <w:lang w:val="bg-BG"/>
        </w:rPr>
        <w:t xml:space="preserve"> </w:t>
      </w:r>
      <w:r w:rsidR="00CC20BB" w:rsidRPr="00C87495">
        <w:rPr>
          <w:sz w:val="22"/>
          <w:szCs w:val="22"/>
          <w:lang w:val="bg-BG"/>
        </w:rPr>
        <w:t>блокчета</w:t>
      </w:r>
      <w:r w:rsidRPr="00C87495">
        <w:rPr>
          <w:sz w:val="22"/>
          <w:szCs w:val="22"/>
          <w:lang w:val="bg-BG"/>
        </w:rPr>
        <w:t xml:space="preserve"> STORMBOX с </w:t>
      </w:r>
      <w:r w:rsidRPr="00C87495">
        <w:rPr>
          <w:strike/>
          <w:sz w:val="22"/>
          <w:szCs w:val="22"/>
          <w:lang w:val="bg-BG"/>
        </w:rPr>
        <w:t>дъно</w:t>
      </w:r>
      <w:r w:rsidR="00CE38B3" w:rsidRPr="00C87495">
        <w:rPr>
          <w:strike/>
          <w:lang w:val="bg-BG"/>
        </w:rPr>
        <w:t xml:space="preserve"> </w:t>
      </w:r>
      <w:r w:rsidR="00CE38B3" w:rsidRPr="00C87495">
        <w:rPr>
          <w:lang w:val="bg-BG"/>
        </w:rPr>
        <w:t>дънната плоча</w:t>
      </w:r>
    </w:p>
    <w:p w:rsidR="00CC20BB" w:rsidRPr="00C87495" w:rsidRDefault="00CC20BB" w:rsidP="007729AF">
      <w:pPr>
        <w:jc w:val="both"/>
        <w:rPr>
          <w:sz w:val="22"/>
          <w:szCs w:val="22"/>
          <w:lang w:val="bg-BG"/>
        </w:rPr>
      </w:pPr>
      <w:r w:rsidRPr="00C87495">
        <w:rPr>
          <w:noProof/>
        </w:rPr>
        <w:lastRenderedPageBreak/>
        <w:drawing>
          <wp:inline distT="0" distB="0" distL="0" distR="0" wp14:anchorId="204FD4EA" wp14:editId="54B1E2B4">
            <wp:extent cx="5759450" cy="17202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0BB" w:rsidRPr="00C87495" w:rsidRDefault="00CC20BB" w:rsidP="007729AF">
      <w:pPr>
        <w:jc w:val="both"/>
        <w:rPr>
          <w:sz w:val="22"/>
          <w:szCs w:val="22"/>
          <w:lang w:val="bg-BG"/>
        </w:rPr>
      </w:pPr>
    </w:p>
    <w:p w:rsidR="00285B0E" w:rsidRPr="00C87495" w:rsidRDefault="00285B0E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Zl-4 - Адаптер за </w:t>
      </w:r>
      <w:r w:rsidR="00CC20BB" w:rsidRPr="00C87495">
        <w:rPr>
          <w:sz w:val="22"/>
          <w:szCs w:val="22"/>
          <w:lang w:val="bg-BG"/>
        </w:rPr>
        <w:t>блокчета</w:t>
      </w:r>
      <w:r w:rsidRPr="00C87495">
        <w:rPr>
          <w:sz w:val="22"/>
          <w:szCs w:val="22"/>
          <w:lang w:val="bg-BG"/>
        </w:rPr>
        <w:t xml:space="preserve"> STORMBOX</w:t>
      </w:r>
    </w:p>
    <w:p w:rsidR="004E0D37" w:rsidRPr="00C87495" w:rsidRDefault="004E0D37" w:rsidP="007729AF">
      <w:pPr>
        <w:jc w:val="both"/>
        <w:rPr>
          <w:sz w:val="22"/>
          <w:szCs w:val="22"/>
          <w:lang w:val="bg-BG"/>
        </w:rPr>
      </w:pPr>
    </w:p>
    <w:tbl>
      <w:tblPr>
        <w:tblStyle w:val="TableGrid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4643"/>
      </w:tblGrid>
      <w:tr w:rsidR="00A95833" w:rsidRPr="00C87495" w:rsidTr="00A95833">
        <w:tc>
          <w:tcPr>
            <w:tcW w:w="3401" w:type="dxa"/>
          </w:tcPr>
          <w:p w:rsidR="00A95833" w:rsidRPr="00C87495" w:rsidRDefault="00A95833" w:rsidP="007729AF">
            <w:pPr>
              <w:jc w:val="both"/>
              <w:rPr>
                <w:sz w:val="22"/>
                <w:szCs w:val="22"/>
                <w:lang w:val="bg-BG"/>
              </w:rPr>
            </w:pPr>
            <w:r w:rsidRPr="00C87495">
              <w:rPr>
                <w:noProof/>
              </w:rPr>
              <w:drawing>
                <wp:inline distT="0" distB="0" distL="0" distR="0">
                  <wp:extent cx="1249045" cy="151130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95833" w:rsidRPr="00C87495" w:rsidRDefault="00A95833" w:rsidP="007729AF">
            <w:pPr>
              <w:jc w:val="both"/>
              <w:rPr>
                <w:sz w:val="22"/>
                <w:szCs w:val="22"/>
                <w:lang w:val="bg-BG"/>
              </w:rPr>
            </w:pPr>
            <w:r w:rsidRPr="00C87495">
              <w:rPr>
                <w:noProof/>
                <w:sz w:val="22"/>
                <w:szCs w:val="22"/>
                <w:lang w:val="bg-BG"/>
              </w:rPr>
              <w:drawing>
                <wp:inline distT="0" distB="0" distL="0" distR="0" wp14:anchorId="3689678A">
                  <wp:extent cx="1247775" cy="14668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D37" w:rsidRPr="00C87495" w:rsidRDefault="004E0D37" w:rsidP="007729AF">
      <w:pPr>
        <w:jc w:val="both"/>
        <w:rPr>
          <w:sz w:val="22"/>
          <w:szCs w:val="22"/>
          <w:lang w:val="bg-BG"/>
        </w:rPr>
      </w:pPr>
    </w:p>
    <w:p w:rsidR="00285B0E" w:rsidRPr="00C87495" w:rsidRDefault="00285B0E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Zl-5 - </w:t>
      </w:r>
      <w:r w:rsidR="00285B0E" w:rsidRPr="00C87495">
        <w:rPr>
          <w:sz w:val="22"/>
          <w:szCs w:val="22"/>
          <w:lang w:val="bg-BG"/>
        </w:rPr>
        <w:t xml:space="preserve">Ревизионна </w:t>
      </w:r>
      <w:r w:rsidRPr="00C87495">
        <w:rPr>
          <w:sz w:val="22"/>
          <w:szCs w:val="22"/>
          <w:lang w:val="bg-BG"/>
        </w:rPr>
        <w:t xml:space="preserve">камера за </w:t>
      </w:r>
      <w:r w:rsidR="00CC20BB" w:rsidRPr="00C87495">
        <w:rPr>
          <w:sz w:val="22"/>
          <w:szCs w:val="22"/>
          <w:lang w:val="bg-BG"/>
        </w:rPr>
        <w:t>блокчета</w:t>
      </w:r>
      <w:r w:rsidRPr="00C87495">
        <w:rPr>
          <w:sz w:val="22"/>
          <w:szCs w:val="22"/>
          <w:lang w:val="bg-BG"/>
        </w:rPr>
        <w:t xml:space="preserve"> STORMBOX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9"/>
        <w:gridCol w:w="4588"/>
      </w:tblGrid>
      <w:tr w:rsidR="00A95833" w:rsidRPr="00C87495" w:rsidTr="00FD0C7F">
        <w:tc>
          <w:tcPr>
            <w:tcW w:w="3826" w:type="dxa"/>
          </w:tcPr>
          <w:p w:rsidR="00A95833" w:rsidRPr="00C87495" w:rsidRDefault="00A95833" w:rsidP="00FD0C7F">
            <w:pPr>
              <w:jc w:val="both"/>
              <w:rPr>
                <w:lang w:val="bg-BG"/>
              </w:rPr>
            </w:pPr>
            <w:r w:rsidRPr="00C87495">
              <w:rPr>
                <w:noProof/>
              </w:rPr>
              <w:drawing>
                <wp:inline distT="0" distB="0" distL="0" distR="0" wp14:anchorId="6AE20B43" wp14:editId="7CD6F78E">
                  <wp:extent cx="1744345" cy="1887855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5833" w:rsidRPr="00C87495" w:rsidRDefault="00A95833" w:rsidP="00FD0C7F">
            <w:pPr>
              <w:jc w:val="both"/>
              <w:rPr>
                <w:lang w:val="bg-BG"/>
              </w:rPr>
            </w:pPr>
            <w:r w:rsidRPr="00C87495">
              <w:rPr>
                <w:noProof/>
                <w:lang w:val="bg-BG"/>
              </w:rPr>
              <w:drawing>
                <wp:inline distT="0" distB="0" distL="0" distR="0" wp14:anchorId="5DE40A48" wp14:editId="106B4433">
                  <wp:extent cx="1666875" cy="19526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285B0E" w:rsidRPr="00C87495" w:rsidRDefault="00285B0E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Zl-6 - </w:t>
      </w:r>
      <w:proofErr w:type="spellStart"/>
      <w:r w:rsidR="00B26E70" w:rsidRPr="00C87495">
        <w:rPr>
          <w:sz w:val="22"/>
          <w:szCs w:val="22"/>
          <w:lang w:val="en-US"/>
        </w:rPr>
        <w:t>Блокче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proofErr w:type="spellStart"/>
      <w:r w:rsidR="00B26E70" w:rsidRPr="00C87495">
        <w:rPr>
          <w:sz w:val="22"/>
          <w:szCs w:val="22"/>
          <w:lang w:val="en-US"/>
        </w:rPr>
        <w:t>за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r w:rsidR="0049673B" w:rsidRPr="00C87495">
        <w:rPr>
          <w:bCs/>
          <w:lang w:val="bg-BG"/>
        </w:rPr>
        <w:t>задържане</w:t>
      </w:r>
      <w:r w:rsidR="00B26E70" w:rsidRPr="00C87495">
        <w:rPr>
          <w:sz w:val="22"/>
          <w:szCs w:val="22"/>
          <w:lang w:val="en-US"/>
        </w:rPr>
        <w:t xml:space="preserve"> и </w:t>
      </w:r>
      <w:proofErr w:type="spellStart"/>
      <w:r w:rsidR="00B26E70" w:rsidRPr="00C87495">
        <w:rPr>
          <w:sz w:val="22"/>
          <w:szCs w:val="22"/>
          <w:lang w:val="en-US"/>
        </w:rPr>
        <w:t>инфилтрация</w:t>
      </w:r>
      <w:proofErr w:type="spellEnd"/>
      <w:r w:rsidR="00B26E70" w:rsidRPr="00C87495">
        <w:rPr>
          <w:b/>
          <w:lang w:val="en-US"/>
        </w:rPr>
        <w:t xml:space="preserve"> </w:t>
      </w:r>
      <w:r w:rsidRPr="00C87495">
        <w:rPr>
          <w:sz w:val="22"/>
          <w:szCs w:val="22"/>
          <w:lang w:val="bg-BG"/>
        </w:rPr>
        <w:t>STORMBOX II (размери: 1200 mm x 600 mm x 600 mm), с адаптер за вертикална тръба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A95833" w:rsidRPr="00C87495" w:rsidRDefault="00A95833" w:rsidP="00A95833">
      <w:pPr>
        <w:ind w:firstLine="2127"/>
        <w:jc w:val="both"/>
        <w:rPr>
          <w:sz w:val="22"/>
          <w:szCs w:val="22"/>
          <w:lang w:val="bg-BG"/>
        </w:rPr>
      </w:pPr>
      <w:r w:rsidRPr="00C87495">
        <w:rPr>
          <w:noProof/>
        </w:rPr>
        <w:lastRenderedPageBreak/>
        <w:drawing>
          <wp:inline distT="0" distB="0" distL="0" distR="0">
            <wp:extent cx="3027045" cy="22352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285B0E" w:rsidRPr="00C87495" w:rsidRDefault="00285B0E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Zl-7 - </w:t>
      </w:r>
      <w:proofErr w:type="spellStart"/>
      <w:r w:rsidR="00B26E70" w:rsidRPr="00C87495">
        <w:rPr>
          <w:sz w:val="22"/>
          <w:szCs w:val="22"/>
          <w:lang w:val="en-US"/>
        </w:rPr>
        <w:t>Блокче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proofErr w:type="spellStart"/>
      <w:r w:rsidR="00B26E70" w:rsidRPr="00C87495">
        <w:rPr>
          <w:sz w:val="22"/>
          <w:szCs w:val="22"/>
          <w:lang w:val="en-US"/>
        </w:rPr>
        <w:t>за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r w:rsidR="0049673B" w:rsidRPr="00C87495">
        <w:rPr>
          <w:bCs/>
          <w:lang w:val="bg-BG"/>
        </w:rPr>
        <w:t>задържане</w:t>
      </w:r>
      <w:r w:rsidR="00B26E70" w:rsidRPr="00C87495">
        <w:rPr>
          <w:sz w:val="22"/>
          <w:szCs w:val="22"/>
          <w:lang w:val="en-US"/>
        </w:rPr>
        <w:t xml:space="preserve"> и </w:t>
      </w:r>
      <w:proofErr w:type="spellStart"/>
      <w:r w:rsidR="00B26E70" w:rsidRPr="00C87495">
        <w:rPr>
          <w:sz w:val="22"/>
          <w:szCs w:val="22"/>
          <w:lang w:val="en-US"/>
        </w:rPr>
        <w:t>инфилтрация</w:t>
      </w:r>
      <w:proofErr w:type="spellEnd"/>
      <w:r w:rsidR="00B26E70" w:rsidRPr="00C87495">
        <w:rPr>
          <w:b/>
          <w:lang w:val="en-US"/>
        </w:rPr>
        <w:t xml:space="preserve"> </w:t>
      </w:r>
      <w:r w:rsidRPr="00C87495">
        <w:rPr>
          <w:sz w:val="22"/>
          <w:szCs w:val="22"/>
          <w:lang w:val="bg-BG"/>
        </w:rPr>
        <w:t>STORMBOX II (без заземяващ</w:t>
      </w:r>
      <w:r w:rsidR="00B26E70" w:rsidRPr="00C87495">
        <w:rPr>
          <w:sz w:val="22"/>
          <w:szCs w:val="22"/>
          <w:lang w:val="bg-BG"/>
        </w:rPr>
        <w:t>ия панел</w:t>
      </w:r>
      <w:r w:rsidRPr="00C87495">
        <w:rPr>
          <w:sz w:val="22"/>
          <w:szCs w:val="22"/>
          <w:lang w:val="bg-BG"/>
        </w:rPr>
        <w:t>)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A95833" w:rsidRPr="00C87495" w:rsidRDefault="00A95833" w:rsidP="00A95833">
      <w:pPr>
        <w:ind w:firstLine="2127"/>
        <w:jc w:val="both"/>
        <w:rPr>
          <w:sz w:val="22"/>
          <w:szCs w:val="22"/>
          <w:lang w:val="bg-BG"/>
        </w:rPr>
      </w:pPr>
      <w:r w:rsidRPr="00C87495">
        <w:rPr>
          <w:noProof/>
        </w:rPr>
        <w:drawing>
          <wp:inline distT="0" distB="0" distL="0" distR="0">
            <wp:extent cx="2997200" cy="2120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Zl-8 </w:t>
      </w:r>
      <w:r w:rsidR="00B26E70" w:rsidRPr="00C87495">
        <w:rPr>
          <w:sz w:val="22"/>
          <w:szCs w:val="22"/>
          <w:lang w:val="bg-BG"/>
        </w:rPr>
        <w:t>–</w:t>
      </w:r>
      <w:r w:rsidRPr="00C87495">
        <w:rPr>
          <w:sz w:val="22"/>
          <w:szCs w:val="22"/>
          <w:lang w:val="bg-BG"/>
        </w:rPr>
        <w:t xml:space="preserve"> Странич</w:t>
      </w:r>
      <w:r w:rsidR="00B26E70" w:rsidRPr="00C87495">
        <w:rPr>
          <w:sz w:val="22"/>
          <w:szCs w:val="22"/>
          <w:lang w:val="bg-BG"/>
        </w:rPr>
        <w:t>ен панел</w:t>
      </w:r>
      <w:r w:rsidRPr="00C87495">
        <w:rPr>
          <w:sz w:val="22"/>
          <w:szCs w:val="22"/>
          <w:lang w:val="bg-BG"/>
        </w:rPr>
        <w:t xml:space="preserve"> </w:t>
      </w:r>
      <w:r w:rsidR="00A95833" w:rsidRPr="00C87495">
        <w:rPr>
          <w:sz w:val="22"/>
          <w:szCs w:val="22"/>
          <w:lang w:val="bg-BG"/>
        </w:rPr>
        <w:t xml:space="preserve">за почистване </w:t>
      </w:r>
      <w:r w:rsidRPr="00C87495">
        <w:rPr>
          <w:sz w:val="22"/>
          <w:szCs w:val="22"/>
          <w:lang w:val="bg-BG"/>
        </w:rPr>
        <w:t xml:space="preserve">за </w:t>
      </w:r>
      <w:proofErr w:type="spellStart"/>
      <w:r w:rsidR="00B26E70" w:rsidRPr="00C87495">
        <w:rPr>
          <w:sz w:val="22"/>
          <w:szCs w:val="22"/>
          <w:lang w:val="en-US"/>
        </w:rPr>
        <w:t>Блокче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proofErr w:type="spellStart"/>
      <w:r w:rsidR="00B26E70" w:rsidRPr="00C87495">
        <w:rPr>
          <w:sz w:val="22"/>
          <w:szCs w:val="22"/>
          <w:lang w:val="en-US"/>
        </w:rPr>
        <w:t>за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r w:rsidR="0049673B" w:rsidRPr="00C87495">
        <w:rPr>
          <w:bCs/>
          <w:lang w:val="bg-BG"/>
        </w:rPr>
        <w:t>задържане</w:t>
      </w:r>
      <w:r w:rsidR="00B26E70" w:rsidRPr="00C87495">
        <w:rPr>
          <w:sz w:val="22"/>
          <w:szCs w:val="22"/>
          <w:lang w:val="en-US"/>
        </w:rPr>
        <w:t xml:space="preserve"> и </w:t>
      </w:r>
      <w:proofErr w:type="spellStart"/>
      <w:r w:rsidR="00B26E70" w:rsidRPr="00C87495">
        <w:rPr>
          <w:sz w:val="22"/>
          <w:szCs w:val="22"/>
          <w:lang w:val="en-US"/>
        </w:rPr>
        <w:t>инфилтрация</w:t>
      </w:r>
      <w:proofErr w:type="spellEnd"/>
      <w:r w:rsidR="00B26E70" w:rsidRPr="00C87495">
        <w:rPr>
          <w:b/>
          <w:lang w:val="en-US"/>
        </w:rPr>
        <w:t xml:space="preserve"> </w:t>
      </w:r>
      <w:r w:rsidRPr="00C87495">
        <w:rPr>
          <w:sz w:val="22"/>
          <w:szCs w:val="22"/>
          <w:lang w:val="bg-BG"/>
        </w:rPr>
        <w:t>STORMBOX II (размери: 600 mm x 598 mm)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A95833" w:rsidRPr="00C87495" w:rsidRDefault="00A95833" w:rsidP="00A95833">
      <w:pPr>
        <w:ind w:firstLine="3119"/>
        <w:jc w:val="both"/>
        <w:rPr>
          <w:sz w:val="22"/>
          <w:szCs w:val="22"/>
          <w:lang w:val="bg-BG"/>
        </w:rPr>
      </w:pPr>
      <w:r w:rsidRPr="00C87495">
        <w:rPr>
          <w:noProof/>
        </w:rPr>
        <w:drawing>
          <wp:inline distT="0" distB="0" distL="0" distR="0">
            <wp:extent cx="1757045" cy="20618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70" w:rsidRPr="00C87495" w:rsidRDefault="00B26E70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Zl-9 - </w:t>
      </w:r>
      <w:r w:rsidR="00B26E70" w:rsidRPr="00C87495">
        <w:rPr>
          <w:strike/>
          <w:sz w:val="22"/>
          <w:szCs w:val="22"/>
          <w:lang w:val="bg-BG"/>
        </w:rPr>
        <w:t xml:space="preserve">Свързваща </w:t>
      </w:r>
      <w:r w:rsidRPr="00C87495">
        <w:rPr>
          <w:strike/>
          <w:sz w:val="22"/>
          <w:szCs w:val="22"/>
          <w:lang w:val="bg-BG"/>
        </w:rPr>
        <w:t>пластина</w:t>
      </w:r>
      <w:r w:rsidRPr="00C87495">
        <w:rPr>
          <w:sz w:val="22"/>
          <w:szCs w:val="22"/>
          <w:lang w:val="bg-BG"/>
        </w:rPr>
        <w:t xml:space="preserve"> </w:t>
      </w:r>
      <w:r w:rsidR="00A95833" w:rsidRPr="00C87495">
        <w:rPr>
          <w:sz w:val="22"/>
          <w:szCs w:val="22"/>
          <w:lang w:val="bg-BG"/>
        </w:rPr>
        <w:t xml:space="preserve">Страничен панел за свързване </w:t>
      </w:r>
      <w:r w:rsidRPr="00C87495">
        <w:rPr>
          <w:sz w:val="22"/>
          <w:szCs w:val="22"/>
          <w:lang w:val="bg-BG"/>
        </w:rPr>
        <w:t xml:space="preserve">за </w:t>
      </w:r>
      <w:proofErr w:type="spellStart"/>
      <w:r w:rsidR="00B26E70" w:rsidRPr="00C87495">
        <w:rPr>
          <w:sz w:val="22"/>
          <w:szCs w:val="22"/>
          <w:lang w:val="en-US"/>
        </w:rPr>
        <w:t>Блокче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proofErr w:type="spellStart"/>
      <w:r w:rsidR="00B26E70" w:rsidRPr="00C87495">
        <w:rPr>
          <w:sz w:val="22"/>
          <w:szCs w:val="22"/>
          <w:lang w:val="en-US"/>
        </w:rPr>
        <w:t>за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r w:rsidR="0049673B" w:rsidRPr="00C87495">
        <w:rPr>
          <w:bCs/>
          <w:lang w:val="bg-BG"/>
        </w:rPr>
        <w:t>задържане</w:t>
      </w:r>
      <w:r w:rsidR="00B26E70" w:rsidRPr="00C87495">
        <w:rPr>
          <w:sz w:val="22"/>
          <w:szCs w:val="22"/>
          <w:lang w:val="en-US"/>
        </w:rPr>
        <w:t xml:space="preserve"> и </w:t>
      </w:r>
      <w:proofErr w:type="spellStart"/>
      <w:r w:rsidR="00B26E70" w:rsidRPr="00C87495">
        <w:rPr>
          <w:sz w:val="22"/>
          <w:szCs w:val="22"/>
          <w:lang w:val="en-US"/>
        </w:rPr>
        <w:t>инфилтрация</w:t>
      </w:r>
      <w:proofErr w:type="spellEnd"/>
      <w:r w:rsidR="00B26E70" w:rsidRPr="00C87495">
        <w:rPr>
          <w:b/>
          <w:lang w:val="en-US"/>
        </w:rPr>
        <w:t xml:space="preserve"> </w:t>
      </w:r>
      <w:r w:rsidRPr="00C87495">
        <w:rPr>
          <w:sz w:val="22"/>
          <w:szCs w:val="22"/>
          <w:lang w:val="bg-BG"/>
        </w:rPr>
        <w:t xml:space="preserve">STORMBOX II (размери: 600 mm x 598 mm), предназначена за тръби с диаметър: </w:t>
      </w:r>
      <w:r w:rsidR="00B26E70" w:rsidRPr="00C87495">
        <w:rPr>
          <w:sz w:val="22"/>
          <w:szCs w:val="22"/>
          <w:lang w:val="bg-BG"/>
        </w:rPr>
        <w:t>ф</w:t>
      </w:r>
      <w:r w:rsidRPr="00C87495">
        <w:rPr>
          <w:sz w:val="22"/>
          <w:szCs w:val="22"/>
          <w:lang w:val="bg-BG"/>
        </w:rPr>
        <w:t xml:space="preserve"> 160 mm - 400 mm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B26E70" w:rsidRPr="00C87495" w:rsidRDefault="00A95833" w:rsidP="00A95833">
      <w:pPr>
        <w:ind w:firstLine="2552"/>
        <w:jc w:val="both"/>
        <w:rPr>
          <w:sz w:val="22"/>
          <w:szCs w:val="22"/>
          <w:lang w:val="bg-BG"/>
        </w:rPr>
      </w:pPr>
      <w:r w:rsidRPr="00C87495">
        <w:rPr>
          <w:noProof/>
        </w:rPr>
        <w:lastRenderedPageBreak/>
        <w:drawing>
          <wp:inline distT="0" distB="0" distL="0" distR="0">
            <wp:extent cx="1790700" cy="2082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Zl-10 </w:t>
      </w:r>
      <w:r w:rsidR="00CC20BB" w:rsidRPr="00C87495">
        <w:rPr>
          <w:sz w:val="22"/>
          <w:szCs w:val="22"/>
          <w:lang w:val="bg-BG"/>
        </w:rPr>
        <w:t>–</w:t>
      </w:r>
      <w:r w:rsidRPr="00C87495">
        <w:rPr>
          <w:sz w:val="22"/>
          <w:szCs w:val="22"/>
          <w:lang w:val="bg-BG"/>
        </w:rPr>
        <w:t xml:space="preserve"> </w:t>
      </w:r>
      <w:r w:rsidR="00B26E70" w:rsidRPr="00C87495">
        <w:rPr>
          <w:sz w:val="22"/>
          <w:szCs w:val="22"/>
          <w:lang w:val="bg-BG"/>
        </w:rPr>
        <w:t>Дън</w:t>
      </w:r>
      <w:r w:rsidR="00CC20BB" w:rsidRPr="00C87495">
        <w:rPr>
          <w:sz w:val="22"/>
          <w:szCs w:val="22"/>
          <w:lang w:val="bg-BG"/>
        </w:rPr>
        <w:t>на плоча</w:t>
      </w:r>
      <w:r w:rsidR="00B26E70" w:rsidRPr="00C87495">
        <w:rPr>
          <w:sz w:val="22"/>
          <w:szCs w:val="22"/>
          <w:lang w:val="bg-BG"/>
        </w:rPr>
        <w:t xml:space="preserve"> </w:t>
      </w:r>
      <w:r w:rsidRPr="00C87495">
        <w:rPr>
          <w:sz w:val="22"/>
          <w:szCs w:val="22"/>
          <w:lang w:val="bg-BG"/>
        </w:rPr>
        <w:t xml:space="preserve">на </w:t>
      </w:r>
      <w:proofErr w:type="spellStart"/>
      <w:r w:rsidR="00B26E70" w:rsidRPr="00C87495">
        <w:rPr>
          <w:sz w:val="22"/>
          <w:szCs w:val="22"/>
          <w:lang w:val="en-US"/>
        </w:rPr>
        <w:t>Блокче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proofErr w:type="spellStart"/>
      <w:r w:rsidR="00B26E70" w:rsidRPr="00C87495">
        <w:rPr>
          <w:sz w:val="22"/>
          <w:szCs w:val="22"/>
          <w:lang w:val="en-US"/>
        </w:rPr>
        <w:t>за</w:t>
      </w:r>
      <w:proofErr w:type="spellEnd"/>
      <w:r w:rsidR="00B26E70" w:rsidRPr="00C87495">
        <w:rPr>
          <w:sz w:val="22"/>
          <w:szCs w:val="22"/>
          <w:lang w:val="en-US"/>
        </w:rPr>
        <w:t xml:space="preserve"> </w:t>
      </w:r>
      <w:r w:rsidR="0049673B" w:rsidRPr="00C87495">
        <w:rPr>
          <w:bCs/>
          <w:lang w:val="bg-BG"/>
        </w:rPr>
        <w:t>задържане</w:t>
      </w:r>
      <w:r w:rsidR="00B26E70" w:rsidRPr="00C87495">
        <w:rPr>
          <w:sz w:val="22"/>
          <w:szCs w:val="22"/>
          <w:lang w:val="en-US"/>
        </w:rPr>
        <w:t xml:space="preserve"> и </w:t>
      </w:r>
      <w:proofErr w:type="spellStart"/>
      <w:r w:rsidR="00B26E70" w:rsidRPr="00C87495">
        <w:rPr>
          <w:sz w:val="22"/>
          <w:szCs w:val="22"/>
          <w:lang w:val="en-US"/>
        </w:rPr>
        <w:t>инфилтрация</w:t>
      </w:r>
      <w:proofErr w:type="spellEnd"/>
      <w:r w:rsidR="00B26E70" w:rsidRPr="00C87495">
        <w:rPr>
          <w:b/>
          <w:lang w:val="en-US"/>
        </w:rPr>
        <w:t xml:space="preserve"> </w:t>
      </w:r>
      <w:r w:rsidRPr="00C87495">
        <w:rPr>
          <w:sz w:val="22"/>
          <w:szCs w:val="22"/>
          <w:lang w:val="bg-BG"/>
        </w:rPr>
        <w:t>STORMBOX II (размери: 1200 mm x 600 mm x 35.5 mm)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A95833" w:rsidRPr="00C87495" w:rsidRDefault="003612C8" w:rsidP="003612C8">
      <w:pPr>
        <w:ind w:firstLine="1985"/>
        <w:jc w:val="both"/>
        <w:rPr>
          <w:sz w:val="22"/>
          <w:szCs w:val="22"/>
          <w:lang w:val="bg-BG"/>
        </w:rPr>
      </w:pPr>
      <w:r w:rsidRPr="00C87495">
        <w:rPr>
          <w:noProof/>
        </w:rPr>
        <w:drawing>
          <wp:inline distT="0" distB="0" distL="0" distR="0">
            <wp:extent cx="3860800" cy="1252855"/>
            <wp:effectExtent l="0" t="0" r="635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70" w:rsidRPr="00C87495" w:rsidRDefault="00B26E70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>Фигура Zl-11 - Полипропиленов (PP) адаптер за тръбна тръба с диаметър: DN/OD 400, DN ID 425 и DN / OD 630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A95833" w:rsidRPr="00C87495" w:rsidRDefault="003612C8" w:rsidP="003612C8">
      <w:pPr>
        <w:ind w:firstLine="2127"/>
        <w:jc w:val="both"/>
        <w:rPr>
          <w:sz w:val="22"/>
          <w:szCs w:val="22"/>
          <w:lang w:val="bg-BG"/>
        </w:rPr>
      </w:pPr>
      <w:r w:rsidRPr="00C87495">
        <w:rPr>
          <w:noProof/>
        </w:rPr>
        <w:drawing>
          <wp:inline distT="0" distB="0" distL="0" distR="0">
            <wp:extent cx="2611755" cy="13163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EF" w:rsidRPr="00C87495" w:rsidRDefault="00BE33EF" w:rsidP="007729AF">
      <w:pPr>
        <w:jc w:val="both"/>
        <w:rPr>
          <w:sz w:val="22"/>
          <w:szCs w:val="22"/>
          <w:lang w:val="bg-BG"/>
        </w:rPr>
      </w:pPr>
    </w:p>
    <w:p w:rsidR="007729AF" w:rsidRPr="00C87495" w:rsidRDefault="007729AF" w:rsidP="007729AF">
      <w:pPr>
        <w:jc w:val="both"/>
        <w:rPr>
          <w:sz w:val="22"/>
          <w:szCs w:val="22"/>
          <w:lang w:val="bg-BG"/>
        </w:rPr>
      </w:pPr>
      <w:r w:rsidRPr="00C87495">
        <w:rPr>
          <w:sz w:val="22"/>
          <w:szCs w:val="22"/>
          <w:lang w:val="bg-BG"/>
        </w:rPr>
        <w:t xml:space="preserve">Фигура Zl-12 - Полиетиленови (PE) адаптери за </w:t>
      </w:r>
      <w:r w:rsidR="00B26E70" w:rsidRPr="00C87495">
        <w:rPr>
          <w:sz w:val="22"/>
          <w:szCs w:val="22"/>
          <w:lang w:val="bg-BG"/>
        </w:rPr>
        <w:t>канализационни шахти</w:t>
      </w:r>
      <w:r w:rsidRPr="00C87495">
        <w:rPr>
          <w:sz w:val="22"/>
          <w:szCs w:val="22"/>
          <w:lang w:val="bg-BG"/>
        </w:rPr>
        <w:t xml:space="preserve"> с диаметър: DN/OD 200, 400 и 630</w:t>
      </w:r>
      <w:r w:rsidR="00B26E70" w:rsidRPr="00C87495">
        <w:rPr>
          <w:sz w:val="22"/>
          <w:szCs w:val="22"/>
          <w:lang w:val="bg-BG"/>
        </w:rPr>
        <w:t>.</w:t>
      </w:r>
    </w:p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2"/>
        <w:gridCol w:w="4347"/>
      </w:tblGrid>
      <w:tr w:rsidR="003612C8" w:rsidRPr="00C87495" w:rsidTr="00FD0C7F">
        <w:tc>
          <w:tcPr>
            <w:tcW w:w="4253" w:type="dxa"/>
          </w:tcPr>
          <w:p w:rsidR="003612C8" w:rsidRPr="00C87495" w:rsidRDefault="003612C8" w:rsidP="00FD0C7F">
            <w:pPr>
              <w:jc w:val="both"/>
              <w:rPr>
                <w:lang w:val="bg-BG"/>
              </w:rPr>
            </w:pPr>
            <w:r w:rsidRPr="00C87495">
              <w:rPr>
                <w:noProof/>
              </w:rPr>
              <w:drawing>
                <wp:inline distT="0" distB="0" distL="0" distR="0" wp14:anchorId="0C07BE66" wp14:editId="201FF7F8">
                  <wp:extent cx="2108200" cy="151130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3612C8" w:rsidRPr="00C87495" w:rsidRDefault="003612C8" w:rsidP="00FD0C7F">
            <w:pPr>
              <w:jc w:val="both"/>
              <w:rPr>
                <w:lang w:val="bg-BG"/>
              </w:rPr>
            </w:pPr>
            <w:r w:rsidRPr="00C87495">
              <w:rPr>
                <w:noProof/>
                <w:lang w:val="bg-BG"/>
              </w:rPr>
              <w:drawing>
                <wp:inline distT="0" distB="0" distL="0" distR="0" wp14:anchorId="05789F51" wp14:editId="7F849F11">
                  <wp:extent cx="219075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833" w:rsidRPr="00C87495" w:rsidRDefault="00A95833" w:rsidP="007729AF">
      <w:pPr>
        <w:jc w:val="both"/>
        <w:rPr>
          <w:sz w:val="22"/>
          <w:szCs w:val="22"/>
          <w:lang w:val="bg-BG"/>
        </w:rPr>
      </w:pPr>
    </w:p>
    <w:p w:rsidR="00285B0E" w:rsidRPr="00C87495" w:rsidRDefault="00285B0E" w:rsidP="007729AF">
      <w:pPr>
        <w:jc w:val="both"/>
        <w:rPr>
          <w:lang w:val="bg-BG"/>
        </w:rPr>
      </w:pPr>
    </w:p>
    <w:p w:rsidR="00B26E70" w:rsidRPr="00C87495" w:rsidRDefault="00B26E70" w:rsidP="007729AF">
      <w:pPr>
        <w:jc w:val="both"/>
        <w:rPr>
          <w:lang w:val="bg-BG"/>
        </w:rPr>
      </w:pPr>
    </w:p>
    <w:p w:rsidR="007729AF" w:rsidRPr="00C87495" w:rsidRDefault="00B26E70" w:rsidP="007729AF">
      <w:pPr>
        <w:jc w:val="both"/>
        <w:rPr>
          <w:lang w:val="bg-BG"/>
        </w:rPr>
      </w:pPr>
      <w:r w:rsidRPr="00C87495">
        <w:rPr>
          <w:lang w:val="bg-BG"/>
        </w:rPr>
        <w:t>Шахтите</w:t>
      </w:r>
      <w:r w:rsidR="007729AF" w:rsidRPr="00C87495">
        <w:rPr>
          <w:lang w:val="bg-BG"/>
        </w:rPr>
        <w:t xml:space="preserve"> </w:t>
      </w:r>
      <w:r w:rsidR="003B1370" w:rsidRPr="00C87495">
        <w:rPr>
          <w:lang w:val="bg-BG"/>
        </w:rPr>
        <w:t xml:space="preserve">с утаителен елемент </w:t>
      </w:r>
      <w:r w:rsidR="007729AF" w:rsidRPr="00C87495">
        <w:rPr>
          <w:lang w:val="bg-BG"/>
        </w:rPr>
        <w:t>DN / OD 400 и DN / OD 630 са направени от полипропилен и са обхванати от Националната техническа оценка IBDiM-KOT-</w:t>
      </w:r>
      <w:r w:rsidR="007729AF" w:rsidRPr="00C87495">
        <w:rPr>
          <w:lang w:val="bg-BG"/>
        </w:rPr>
        <w:lastRenderedPageBreak/>
        <w:t xml:space="preserve">2018/0145. </w:t>
      </w:r>
      <w:r w:rsidR="003B1370" w:rsidRPr="00C87495">
        <w:rPr>
          <w:lang w:val="bg-BG"/>
        </w:rPr>
        <w:t xml:space="preserve">Утаителните шахти </w:t>
      </w:r>
      <w:r w:rsidR="007729AF" w:rsidRPr="00C87495">
        <w:rPr>
          <w:lang w:val="bg-BG"/>
        </w:rPr>
        <w:t xml:space="preserve">PRO 800 и PRO 1000 са изработени от полипропилен и са обхванати от </w:t>
      </w:r>
      <w:r w:rsidR="003B1370" w:rsidRPr="00C87495">
        <w:rPr>
          <w:lang w:val="bg-BG"/>
        </w:rPr>
        <w:t xml:space="preserve">Техническо </w:t>
      </w:r>
      <w:r w:rsidR="007729AF" w:rsidRPr="00C87495">
        <w:rPr>
          <w:lang w:val="bg-BG"/>
        </w:rPr>
        <w:t>одобрение 1BDİM AT / 2009-03-1717, както и от PN-EN 13598-2. Основите на утаителни</w:t>
      </w:r>
      <w:r w:rsidR="003B1370" w:rsidRPr="00C87495">
        <w:rPr>
          <w:lang w:val="bg-BG"/>
        </w:rPr>
        <w:t>те шахти</w:t>
      </w:r>
      <w:r w:rsidR="007729AF" w:rsidRPr="00C87495">
        <w:rPr>
          <w:lang w:val="bg-BG"/>
        </w:rPr>
        <w:t xml:space="preserve"> са снабдени с тръби за захранване и дренажна съединителна тръба, </w:t>
      </w:r>
      <w:r w:rsidR="003B1370" w:rsidRPr="00C87495">
        <w:rPr>
          <w:lang w:val="bg-BG"/>
        </w:rPr>
        <w:t xml:space="preserve">които </w:t>
      </w:r>
      <w:r w:rsidR="007729AF" w:rsidRPr="00C87495">
        <w:rPr>
          <w:lang w:val="bg-BG"/>
        </w:rPr>
        <w:t>източва</w:t>
      </w:r>
      <w:r w:rsidR="003B1370" w:rsidRPr="00C87495">
        <w:rPr>
          <w:lang w:val="bg-BG"/>
        </w:rPr>
        <w:t>т</w:t>
      </w:r>
      <w:r w:rsidR="007729AF" w:rsidRPr="00C87495">
        <w:rPr>
          <w:lang w:val="bg-BG"/>
        </w:rPr>
        <w:t xml:space="preserve"> вода към тръби и след това към </w:t>
      </w:r>
      <w:r w:rsidR="003B1370" w:rsidRPr="00C87495">
        <w:rPr>
          <w:lang w:val="bg-BG"/>
        </w:rPr>
        <w:t>дренажни</w:t>
      </w:r>
      <w:r w:rsidR="007729AF" w:rsidRPr="00C87495">
        <w:rPr>
          <w:lang w:val="bg-BG"/>
        </w:rPr>
        <w:t xml:space="preserve"> </w:t>
      </w:r>
      <w:r w:rsidR="00CE38B3" w:rsidRPr="00C87495">
        <w:rPr>
          <w:lang w:val="bg-BG"/>
        </w:rPr>
        <w:t>блокчета</w:t>
      </w:r>
      <w:r w:rsidR="007729AF" w:rsidRPr="00C87495">
        <w:rPr>
          <w:lang w:val="bg-BG"/>
        </w:rPr>
        <w:t>.</w:t>
      </w:r>
    </w:p>
    <w:p w:rsidR="003B1370" w:rsidRPr="00C87495" w:rsidRDefault="003B1370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  <w:r w:rsidRPr="00C87495">
        <w:rPr>
          <w:lang w:val="bg-BG"/>
        </w:rPr>
        <w:t xml:space="preserve">Свързването на системата към захранваща (утаителна) </w:t>
      </w:r>
      <w:r w:rsidR="003B1370" w:rsidRPr="00C87495">
        <w:rPr>
          <w:lang w:val="bg-BG"/>
        </w:rPr>
        <w:t>шахта</w:t>
      </w:r>
      <w:r w:rsidRPr="00C87495">
        <w:rPr>
          <w:lang w:val="bg-BG"/>
        </w:rPr>
        <w:t xml:space="preserve"> и в комплект с </w:t>
      </w:r>
      <w:r w:rsidR="003B1370" w:rsidRPr="00C87495">
        <w:rPr>
          <w:lang w:val="bg-BG"/>
        </w:rPr>
        <w:t>дренажни</w:t>
      </w:r>
      <w:r w:rsidRPr="00C87495">
        <w:rPr>
          <w:lang w:val="bg-BG"/>
        </w:rPr>
        <w:t xml:space="preserve">  </w:t>
      </w:r>
      <w:r w:rsidR="00CE38B3" w:rsidRPr="00C87495">
        <w:rPr>
          <w:lang w:val="bg-BG"/>
        </w:rPr>
        <w:t xml:space="preserve">блокчета </w:t>
      </w:r>
      <w:r w:rsidRPr="00C87495">
        <w:rPr>
          <w:lang w:val="bg-BG"/>
        </w:rPr>
        <w:t xml:space="preserve">STORMBOX и вентилационна </w:t>
      </w:r>
      <w:r w:rsidR="003B1370" w:rsidRPr="00C87495">
        <w:rPr>
          <w:lang w:val="bg-BG"/>
        </w:rPr>
        <w:t>шахта</w:t>
      </w:r>
      <w:r w:rsidRPr="00C87495">
        <w:rPr>
          <w:lang w:val="bg-BG"/>
        </w:rPr>
        <w:t xml:space="preserve"> (или вентилационна тръба) се извършва с канализационни тръби и фитинги от термопласти (PVC-U, PP или PE), </w:t>
      </w:r>
      <w:r w:rsidR="003B1370" w:rsidRPr="00C87495">
        <w:rPr>
          <w:lang w:val="bg-BG"/>
        </w:rPr>
        <w:t xml:space="preserve">с </w:t>
      </w:r>
      <w:r w:rsidRPr="00C87495">
        <w:rPr>
          <w:lang w:val="bg-BG"/>
        </w:rPr>
        <w:t>технически параметри, съответстващи на PN-EN 1401-1, PN-EN 1852-1, PN-EN 12666-1, PN-EN 13476-2 или PN-EN 13476-3. Ако се използват структурни тръби Pragma, е необходимо да се използват фитинги за свързването им с гладкостенни канализационни тръби. Адаптери</w:t>
      </w:r>
      <w:r w:rsidR="003B1370" w:rsidRPr="00C87495">
        <w:rPr>
          <w:lang w:val="bg-BG"/>
        </w:rPr>
        <w:t>те</w:t>
      </w:r>
      <w:r w:rsidRPr="00C87495">
        <w:rPr>
          <w:lang w:val="bg-BG"/>
        </w:rPr>
        <w:t xml:space="preserve"> (фигура Z1-5), подходящи за свързване с гладкостенни тръби и фитинги с външен диаметър </w:t>
      </w:r>
      <w:r w:rsidR="00A654F3" w:rsidRPr="00C87495">
        <w:rPr>
          <w:lang w:val="bg-BG"/>
        </w:rPr>
        <w:t>DN</w:t>
      </w:r>
      <w:r w:rsidR="003B1370" w:rsidRPr="00C87495">
        <w:rPr>
          <w:lang w:val="en-US"/>
        </w:rPr>
        <w:t xml:space="preserve"> </w:t>
      </w:r>
      <w:r w:rsidRPr="00C87495">
        <w:rPr>
          <w:lang w:val="bg-BG"/>
        </w:rPr>
        <w:t>250 mm, 315 mm, 400 mm или 500 mm, са изработени от полиетилен и са произведени по метода на ротационното формоване.</w:t>
      </w:r>
    </w:p>
    <w:p w:rsidR="003B1370" w:rsidRPr="00C87495" w:rsidRDefault="003B1370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  <w:r w:rsidRPr="00C87495">
        <w:rPr>
          <w:lang w:val="bg-BG"/>
        </w:rPr>
        <w:t>Връзките между елементите на системата STORMBOX се запечатват с еластомерни уплътнения.</w:t>
      </w: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  <w:r w:rsidRPr="00C87495">
        <w:rPr>
          <w:lang w:val="bg-BG"/>
        </w:rPr>
        <w:t>Таблица Zl-1 съдържа списък и общо техническо описание на елементи</w:t>
      </w:r>
      <w:r w:rsidR="003B1370" w:rsidRPr="00C87495">
        <w:rPr>
          <w:lang w:val="bg-BG"/>
        </w:rPr>
        <w:t>те на системата</w:t>
      </w:r>
      <w:r w:rsidRPr="00C87495">
        <w:rPr>
          <w:lang w:val="bg-BG"/>
        </w:rPr>
        <w:t xml:space="preserve"> STORMBOX и STORMBOX II, както и елементи, използвани заедно със системите.</w:t>
      </w: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3B1370" w:rsidRPr="00C87495" w:rsidRDefault="003B1370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tbl>
      <w:tblPr>
        <w:tblW w:w="10550" w:type="dxa"/>
        <w:tblInd w:w="-4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998"/>
        <w:gridCol w:w="3994"/>
      </w:tblGrid>
      <w:tr w:rsidR="00C87495" w:rsidRPr="00C87495" w:rsidTr="007729AF">
        <w:trPr>
          <w:trHeight w:hRule="exact" w:val="312"/>
        </w:trPr>
        <w:tc>
          <w:tcPr>
            <w:tcW w:w="255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729AF" w:rsidRPr="00C87495" w:rsidRDefault="003B1370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>Име на елемента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29AF" w:rsidRPr="00C87495" w:rsidRDefault="003B1370" w:rsidP="003B1370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>Описание, функционални параметри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29AF" w:rsidRPr="00C87495" w:rsidRDefault="003B1370" w:rsidP="003B1370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>Основни размери</w:t>
            </w:r>
            <w:r w:rsidR="007729AF" w:rsidRPr="00C87495">
              <w:rPr>
                <w:b/>
                <w:bCs/>
                <w:sz w:val="20"/>
                <w:szCs w:val="20"/>
                <w:lang w:val="en-US" w:eastAsia="en-US" w:bidi="en-US"/>
              </w:rPr>
              <w:t xml:space="preserve"> (</w:t>
            </w: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>изисквания</w:t>
            </w:r>
            <w:r w:rsidR="007729AF" w:rsidRPr="00C87495">
              <w:rPr>
                <w:b/>
                <w:bCs/>
                <w:sz w:val="20"/>
                <w:szCs w:val="20"/>
                <w:lang w:val="en-US" w:eastAsia="en-US" w:bidi="en-US"/>
              </w:rPr>
              <w:t>)</w:t>
            </w:r>
          </w:p>
        </w:tc>
      </w:tr>
      <w:tr w:rsidR="00C87495" w:rsidRPr="00C87495" w:rsidTr="007729AF">
        <w:trPr>
          <w:trHeight w:hRule="exact" w:val="278"/>
        </w:trPr>
        <w:tc>
          <w:tcPr>
            <w:tcW w:w="255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3</w:t>
            </w:r>
          </w:p>
        </w:tc>
      </w:tr>
      <w:tr w:rsidR="00C87495" w:rsidRPr="00C87495" w:rsidTr="007729AF">
        <w:trPr>
          <w:trHeight w:hRule="exact" w:val="118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Утаителна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шахта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канализация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дъждовни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води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>, DN / OD 400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1447" w:rsidRPr="00C87495" w:rsidRDefault="00A31447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камера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вертикална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тръба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</w:t>
            </w:r>
            <w:r w:rsidR="003B1370" w:rsidRPr="00C87495">
              <w:rPr>
                <w:sz w:val="20"/>
                <w:szCs w:val="20"/>
                <w:lang w:val="bg-BG" w:eastAsia="en-US" w:bidi="en-US"/>
              </w:rPr>
              <w:t>ъс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структурирана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стена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или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гофрирана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стена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отгоре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съвместима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PN-EN 124,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входящи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щуцери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изходящ</w:t>
            </w:r>
            <w:proofErr w:type="spellEnd"/>
            <w:r w:rsidR="00C0153E" w:rsidRPr="00C87495">
              <w:rPr>
                <w:sz w:val="20"/>
                <w:szCs w:val="20"/>
                <w:lang w:val="bg-BG" w:eastAsia="en-US" w:bidi="en-US"/>
              </w:rPr>
              <w:t>и щуцери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събиране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вода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от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о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тводняваната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повърхност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отделяне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lastRenderedPageBreak/>
              <w:t>механични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примеси</w:t>
            </w:r>
            <w:proofErr w:type="spellEnd"/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lastRenderedPageBreak/>
              <w:t>размери съгл. към IBDiM KOT-2018/0145 или ITB AT-15-8235 / 2014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C87495" w:rsidRPr="00C87495" w:rsidTr="007729AF">
        <w:trPr>
          <w:trHeight w:hRule="exact" w:val="1176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C0153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lastRenderedPageBreak/>
              <w:t>Шахта</w:t>
            </w:r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канализация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дъждовни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води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>, DN / OD 630, PRO 630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729AF" w:rsidRPr="00C87495" w:rsidRDefault="007729AF" w:rsidP="00252B1E">
            <w:pPr>
              <w:widowControl w:val="0"/>
              <w:rPr>
                <w:rFonts w:ascii="Courier New" w:eastAsia="Courier New" w:hAnsi="Courier New" w:cs="Courier New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размери съгл. към IBDIM KOT-2018/0145 или ITB AT-15-8235 / 2014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C87495" w:rsidRPr="00C87495" w:rsidTr="007729AF">
        <w:trPr>
          <w:trHeight w:hRule="exact" w:val="1766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C0153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Утаителна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Pr="00C87495">
              <w:rPr>
                <w:sz w:val="20"/>
                <w:szCs w:val="20"/>
                <w:lang w:val="bg-BG" w:eastAsia="en-US" w:bidi="en-US"/>
              </w:rPr>
              <w:t>шахта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Pr="00C87495">
              <w:rPr>
                <w:sz w:val="20"/>
                <w:szCs w:val="20"/>
                <w:lang w:val="bg-BG" w:eastAsia="en-US" w:bidi="en-US"/>
              </w:rPr>
              <w:t>з</w:t>
            </w:r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а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дъждовни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води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PRO 800. PRO 1000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1447" w:rsidRPr="00C87495" w:rsidRDefault="00A31447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основа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шахтата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дистанционни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пръстени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конус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в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ръх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съвместим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PN-EN 124, с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входящи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щуцери</w:t>
            </w:r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изходящ</w:t>
            </w:r>
            <w:proofErr w:type="spellEnd"/>
            <w:r w:rsidR="00C0153E" w:rsidRPr="00C87495">
              <w:rPr>
                <w:sz w:val="20"/>
                <w:szCs w:val="20"/>
                <w:lang w:val="bg-BG" w:eastAsia="en-US" w:bidi="en-US"/>
              </w:rPr>
              <w:t>и щуцери</w:t>
            </w:r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събиране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вода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от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о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тводняваната</w:t>
            </w:r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C0153E" w:rsidRPr="00C87495">
              <w:rPr>
                <w:sz w:val="20"/>
                <w:szCs w:val="20"/>
                <w:lang w:val="en-US" w:eastAsia="en-US" w:bidi="en-US"/>
              </w:rPr>
              <w:t>повърхност</w:t>
            </w:r>
            <w:proofErr w:type="spellEnd"/>
            <w:r w:rsidR="00C0153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отделяне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механични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примеси</w:t>
            </w:r>
            <w:proofErr w:type="spellEnd"/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размери съгласно PN-EN 13598-2 или Техническо одобрение IBDiM AT / 2004- 03-1717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C87495" w:rsidRPr="00C87495" w:rsidTr="007729AF">
        <w:trPr>
          <w:trHeight w:hRule="exact" w:val="2635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C0153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Дренажни кутии</w:t>
            </w:r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STORMBOX</w:t>
            </w:r>
          </w:p>
          <w:p w:rsidR="007729AF" w:rsidRPr="00C87495" w:rsidRDefault="007729AF" w:rsidP="00C0153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1447" w:rsidRPr="00C87495" w:rsidRDefault="00A31447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отворени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стени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които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комбинират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комплекти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вертикално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хоризонтално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)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посредством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скоби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увити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геотекстил</w:t>
            </w:r>
            <w:proofErr w:type="spellEnd"/>
            <w:r w:rsidR="00305568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305568" w:rsidRPr="00C87495">
              <w:rPr>
                <w:sz w:val="20"/>
                <w:szCs w:val="20"/>
                <w:lang w:val="bg-BG" w:eastAsia="en-US" w:bidi="en-US"/>
              </w:rPr>
              <w:t>или геомембрана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поставени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върху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чакъл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(с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 xml:space="preserve">уплътнен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чакъл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случай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инсталация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почви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лоша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пропускливост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);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използва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задържане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инфилтрация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дъждовни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води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почвата</w:t>
            </w:r>
            <w:proofErr w:type="spellEnd"/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размери: 1200 mm x 600 mm x 300 mm капацитет: 216 1 нетна вместимост на водата: 206 1, тегло: 8,0 kg връзки: dn 110 (125), 160, 200 mm брой отвори: 8 бр.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C87495" w:rsidRPr="00C87495" w:rsidTr="007729AF">
        <w:trPr>
          <w:trHeight w:hRule="exact" w:val="205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Аксесоари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>:</w:t>
            </w:r>
          </w:p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 xml:space="preserve">а)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дъна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кутията</w:t>
            </w:r>
            <w:proofErr w:type="spellEnd"/>
          </w:p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 xml:space="preserve">б)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скоби</w:t>
            </w:r>
          </w:p>
          <w:p w:rsidR="007729AF" w:rsidRPr="00C87495" w:rsidRDefault="007729AF" w:rsidP="00252B1E">
            <w:pPr>
              <w:widowControl w:val="0"/>
              <w:tabs>
                <w:tab w:val="left" w:pos="350"/>
              </w:tabs>
              <w:jc w:val="both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31447" w:rsidRPr="00C87495" w:rsidRDefault="00A31447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дъно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което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свързва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към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кутията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използва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само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най-долния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ред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кутиите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>;</w:t>
            </w:r>
          </w:p>
          <w:p w:rsidR="00A31447" w:rsidRPr="00C87495" w:rsidRDefault="00A31447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елементи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използвани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комбиниране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комплекти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вертикално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хоризонтално</w:t>
            </w:r>
            <w:proofErr w:type="spellEnd"/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305568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</w:t>
            </w:r>
            <w:r w:rsidR="00252B1E" w:rsidRPr="00C87495">
              <w:rPr>
                <w:sz w:val="20"/>
                <w:szCs w:val="20"/>
                <w:lang w:val="bg-BG" w:eastAsia="en-US" w:bidi="en-US"/>
              </w:rPr>
              <w:t>азмери</w:t>
            </w:r>
            <w:r w:rsidRPr="00C87495">
              <w:rPr>
                <w:sz w:val="20"/>
                <w:szCs w:val="20"/>
                <w:lang w:val="bg-BG" w:eastAsia="en-US" w:bidi="en-US"/>
              </w:rPr>
              <w:t xml:space="preserve"> на плочата</w:t>
            </w:r>
            <w:r w:rsidR="00252B1E" w:rsidRPr="00C87495">
              <w:rPr>
                <w:sz w:val="20"/>
                <w:szCs w:val="20"/>
                <w:lang w:val="bg-BG" w:eastAsia="en-US" w:bidi="en-US"/>
              </w:rPr>
              <w:t>: 1200 mm x 600 mm x 20 mm тегло: 2.0 kg</w:t>
            </w:r>
          </w:p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</w:p>
          <w:p w:rsidR="00252B1E" w:rsidRPr="00C87495" w:rsidRDefault="00305568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</w:t>
            </w:r>
            <w:r w:rsidR="00252B1E" w:rsidRPr="00C87495">
              <w:rPr>
                <w:sz w:val="20"/>
                <w:szCs w:val="20"/>
                <w:lang w:val="bg-BG" w:eastAsia="en-US" w:bidi="en-US"/>
              </w:rPr>
              <w:t>азмери</w:t>
            </w:r>
            <w:r w:rsidRPr="00C87495">
              <w:rPr>
                <w:sz w:val="20"/>
                <w:szCs w:val="20"/>
                <w:lang w:val="bg-BG" w:eastAsia="en-US" w:bidi="en-US"/>
              </w:rPr>
              <w:t xml:space="preserve"> на клипса</w:t>
            </w:r>
            <w:r w:rsidR="00252B1E" w:rsidRPr="00C87495">
              <w:rPr>
                <w:sz w:val="20"/>
                <w:szCs w:val="20"/>
                <w:lang w:val="bg-BG" w:eastAsia="en-US" w:bidi="en-US"/>
              </w:rPr>
              <w:t>: 36,5 mm x 21,5 mm тегло: 3 g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C87495" w:rsidRPr="00C87495" w:rsidTr="007729AF">
        <w:trPr>
          <w:trHeight w:hRule="exact" w:val="1757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9AF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Ревизионни шахти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31447" w:rsidRPr="00C87495" w:rsidRDefault="00A31447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Куб</w:t>
            </w:r>
            <w:proofErr w:type="spellEnd"/>
            <w:r w:rsidR="00C0153E" w:rsidRPr="00C87495">
              <w:rPr>
                <w:sz w:val="20"/>
                <w:szCs w:val="20"/>
                <w:lang w:val="bg-BG" w:eastAsia="en-US" w:bidi="en-US"/>
              </w:rPr>
              <w:t>овидни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елементи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връзки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към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DN 160, DN 200. DN 250, DN 315 и DN 400,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свързване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елементите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системата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STORMBOX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канализационната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система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проверка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системата</w:t>
            </w:r>
            <w:proofErr w:type="spellEnd"/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размери: 600 mm x 600 mm x 600 mm</w:t>
            </w:r>
          </w:p>
          <w:p w:rsidR="007729AF" w:rsidRPr="00C87495" w:rsidRDefault="007729AF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</w:tc>
      </w:tr>
      <w:tr w:rsidR="00C87495" w:rsidRPr="00C87495" w:rsidTr="007729AF">
        <w:trPr>
          <w:trHeight w:hRule="exact" w:val="2352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</w:p>
          <w:p w:rsidR="007729AF" w:rsidRPr="00C87495" w:rsidRDefault="00C0153E" w:rsidP="00252B1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Дренажни</w:t>
            </w:r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="00252B1E" w:rsidRPr="00C87495">
              <w:rPr>
                <w:sz w:val="20"/>
                <w:szCs w:val="20"/>
                <w:lang w:val="en-US" w:eastAsia="en-US" w:bidi="en-US"/>
              </w:rPr>
              <w:t>кутии</w:t>
            </w:r>
            <w:proofErr w:type="spellEnd"/>
            <w:r w:rsidR="00252B1E" w:rsidRPr="00C87495">
              <w:rPr>
                <w:sz w:val="20"/>
                <w:szCs w:val="20"/>
                <w:lang w:val="en-US" w:eastAsia="en-US" w:bidi="en-US"/>
              </w:rPr>
              <w:t xml:space="preserve"> STORMBOX II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29AF" w:rsidRPr="00C87495" w:rsidRDefault="00A31447" w:rsidP="00C0153E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кутии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гор</w:t>
            </w:r>
            <w:proofErr w:type="spellEnd"/>
            <w:r w:rsidR="00C0153E" w:rsidRPr="00C87495">
              <w:rPr>
                <w:sz w:val="20"/>
                <w:szCs w:val="20"/>
                <w:lang w:val="bg-BG" w:eastAsia="en-US" w:bidi="en-US"/>
              </w:rPr>
              <w:t>ен панел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осем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колони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които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комбинират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комплекти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(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вертикално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хоризонтално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)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посредством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скоби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увити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геотекстил</w:t>
            </w:r>
            <w:proofErr w:type="spellEnd"/>
            <w:r w:rsidR="002949E0" w:rsidRPr="00C87495">
              <w:rPr>
                <w:sz w:val="20"/>
                <w:szCs w:val="20"/>
                <w:lang w:val="bg-BG" w:eastAsia="en-US" w:bidi="en-US"/>
              </w:rPr>
              <w:t xml:space="preserve"> или геомембрана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,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поставени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върху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чакъл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(с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 xml:space="preserve">уплътнен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чакъл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случай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инсталация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почви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с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лоша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пропускливост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);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използва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се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задържане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и </w:t>
            </w:r>
            <w:r w:rsidR="00C0153E" w:rsidRPr="00C87495">
              <w:rPr>
                <w:sz w:val="20"/>
                <w:szCs w:val="20"/>
                <w:lang w:val="bg-BG" w:eastAsia="en-US" w:bidi="en-US"/>
              </w:rPr>
              <w:t>инфилтрация</w:t>
            </w:r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дъждовни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води</w:t>
            </w:r>
            <w:proofErr w:type="spellEnd"/>
            <w:r w:rsidRPr="00C87495">
              <w:rPr>
                <w:sz w:val="20"/>
                <w:szCs w:val="20"/>
                <w:lang w:val="en-US" w:eastAsia="en-US" w:bidi="en-US"/>
              </w:rPr>
              <w:t xml:space="preserve"> в </w:t>
            </w:r>
            <w:proofErr w:type="spellStart"/>
            <w:r w:rsidRPr="00C87495">
              <w:rPr>
                <w:sz w:val="20"/>
                <w:szCs w:val="20"/>
                <w:lang w:val="en-US" w:eastAsia="en-US" w:bidi="en-US"/>
              </w:rPr>
              <w:t>почвата</w:t>
            </w:r>
            <w:proofErr w:type="spellEnd"/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размери: 1200 mm x 600 mm x 600 mm</w:t>
            </w:r>
          </w:p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</w:p>
          <w:p w:rsidR="00252B1E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</w:p>
          <w:p w:rsidR="007729AF" w:rsidRPr="00C87495" w:rsidRDefault="00252B1E" w:rsidP="00252B1E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 xml:space="preserve"> капацитет: 432 1 нетна вместимост на водата: 413 1 </w:t>
            </w:r>
          </w:p>
        </w:tc>
      </w:tr>
    </w:tbl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3070"/>
        <w:gridCol w:w="3070"/>
        <w:gridCol w:w="3324"/>
      </w:tblGrid>
      <w:tr w:rsidR="00C87495" w:rsidRPr="00C87495" w:rsidTr="00F728E5">
        <w:tc>
          <w:tcPr>
            <w:tcW w:w="3070" w:type="dxa"/>
          </w:tcPr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D87846" w:rsidP="00A31447">
            <w:pPr>
              <w:jc w:val="both"/>
              <w:rPr>
                <w:sz w:val="20"/>
                <w:szCs w:val="20"/>
                <w:lang w:val="en-US"/>
              </w:rPr>
            </w:pPr>
            <w:r w:rsidRPr="00C87495">
              <w:rPr>
                <w:sz w:val="20"/>
                <w:szCs w:val="20"/>
                <w:lang w:val="en-US"/>
              </w:rPr>
              <w:t xml:space="preserve">b) </w:t>
            </w:r>
            <w:r w:rsidR="00A31447" w:rsidRPr="00C87495">
              <w:rPr>
                <w:sz w:val="20"/>
                <w:szCs w:val="20"/>
                <w:lang w:val="bg-BG"/>
              </w:rPr>
              <w:t>ажур</w:t>
            </w:r>
            <w:r w:rsidR="00613877" w:rsidRPr="00C87495">
              <w:rPr>
                <w:sz w:val="20"/>
                <w:szCs w:val="20"/>
                <w:lang w:val="bg-BG"/>
              </w:rPr>
              <w:t>е</w:t>
            </w:r>
            <w:r w:rsidR="00A31447" w:rsidRPr="00C87495">
              <w:rPr>
                <w:sz w:val="20"/>
                <w:szCs w:val="20"/>
                <w:lang w:val="bg-BG"/>
              </w:rPr>
              <w:t>н странич</w:t>
            </w:r>
            <w:r w:rsidR="00613877" w:rsidRPr="00C87495">
              <w:rPr>
                <w:sz w:val="20"/>
                <w:szCs w:val="20"/>
                <w:lang w:val="bg-BG"/>
              </w:rPr>
              <w:t>е</w:t>
            </w:r>
            <w:r w:rsidR="00A31447" w:rsidRPr="00C87495">
              <w:rPr>
                <w:sz w:val="20"/>
                <w:szCs w:val="20"/>
                <w:lang w:val="bg-BG"/>
              </w:rPr>
              <w:t xml:space="preserve">на </w:t>
            </w:r>
            <w:r w:rsidR="00613877" w:rsidRPr="00C87495">
              <w:rPr>
                <w:sz w:val="20"/>
                <w:szCs w:val="20"/>
                <w:lang w:val="bg-BG"/>
              </w:rPr>
              <w:t>панел</w:t>
            </w: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en-US"/>
              </w:rPr>
            </w:pPr>
          </w:p>
          <w:p w:rsidR="00A31447" w:rsidRPr="00C87495" w:rsidRDefault="00D87846" w:rsidP="00A31447">
            <w:pPr>
              <w:jc w:val="both"/>
              <w:rPr>
                <w:sz w:val="20"/>
                <w:szCs w:val="20"/>
                <w:lang w:val="en-US"/>
              </w:rPr>
            </w:pPr>
            <w:r w:rsidRPr="00C87495">
              <w:rPr>
                <w:sz w:val="20"/>
                <w:szCs w:val="20"/>
                <w:lang w:val="en-US"/>
              </w:rPr>
              <w:t>c</w:t>
            </w:r>
            <w:r w:rsidR="00A31447" w:rsidRPr="00C87495">
              <w:rPr>
                <w:sz w:val="20"/>
                <w:szCs w:val="20"/>
                <w:lang w:val="bg-BG"/>
              </w:rPr>
              <w:t xml:space="preserve">) свързващ </w:t>
            </w:r>
            <w:r w:rsidR="00613877" w:rsidRPr="00C87495">
              <w:rPr>
                <w:sz w:val="20"/>
                <w:szCs w:val="20"/>
                <w:lang w:val="bg-BG"/>
              </w:rPr>
              <w:t>панел</w:t>
            </w: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en-US"/>
              </w:rPr>
            </w:pP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en-US"/>
              </w:rPr>
            </w:pP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en-US"/>
              </w:rPr>
            </w:pPr>
          </w:p>
          <w:p w:rsidR="00A31447" w:rsidRPr="00C87495" w:rsidRDefault="00A31447" w:rsidP="00D87846">
            <w:pPr>
              <w:pStyle w:val="ListParagraph"/>
              <w:numPr>
                <w:ilvl w:val="0"/>
                <w:numId w:val="22"/>
              </w:numPr>
              <w:ind w:left="426"/>
              <w:jc w:val="both"/>
              <w:rPr>
                <w:sz w:val="20"/>
                <w:szCs w:val="20"/>
                <w:lang w:val="en-US"/>
              </w:rPr>
            </w:pPr>
            <w:r w:rsidRPr="00C87495">
              <w:rPr>
                <w:sz w:val="20"/>
                <w:szCs w:val="20"/>
                <w:lang w:val="bg-BG"/>
              </w:rPr>
              <w:t>PP адаптер за вертикална тръба</w:t>
            </w:r>
          </w:p>
          <w:p w:rsidR="00D87846" w:rsidRPr="00C87495" w:rsidRDefault="00D87846" w:rsidP="00D87846">
            <w:pPr>
              <w:pStyle w:val="ListParagraph"/>
              <w:ind w:left="426"/>
              <w:jc w:val="both"/>
              <w:rPr>
                <w:sz w:val="20"/>
                <w:szCs w:val="20"/>
                <w:lang w:val="en-US"/>
              </w:rPr>
            </w:pPr>
          </w:p>
          <w:p w:rsidR="00A31447" w:rsidRPr="00C87495" w:rsidRDefault="00A31447" w:rsidP="00D87846">
            <w:pPr>
              <w:pStyle w:val="ListParagraph"/>
              <w:numPr>
                <w:ilvl w:val="0"/>
                <w:numId w:val="22"/>
              </w:numPr>
              <w:ind w:left="426"/>
              <w:jc w:val="both"/>
              <w:rPr>
                <w:sz w:val="20"/>
                <w:szCs w:val="20"/>
                <w:lang w:val="en-US"/>
              </w:rPr>
            </w:pPr>
            <w:r w:rsidRPr="00C87495">
              <w:rPr>
                <w:sz w:val="20"/>
                <w:szCs w:val="20"/>
                <w:lang w:val="bg-BG"/>
              </w:rPr>
              <w:t xml:space="preserve">PE адаптер за </w:t>
            </w:r>
            <w:r w:rsidR="00D87846" w:rsidRPr="00C87495">
              <w:rPr>
                <w:sz w:val="20"/>
                <w:szCs w:val="20"/>
                <w:lang w:val="bg-BG"/>
              </w:rPr>
              <w:t>щрангова</w:t>
            </w:r>
            <w:r w:rsidRPr="00C87495">
              <w:rPr>
                <w:sz w:val="20"/>
                <w:szCs w:val="20"/>
                <w:lang w:val="bg-BG"/>
              </w:rPr>
              <w:t xml:space="preserve"> тръба</w:t>
            </w:r>
          </w:p>
        </w:tc>
        <w:tc>
          <w:tcPr>
            <w:tcW w:w="3070" w:type="dxa"/>
          </w:tcPr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lastRenderedPageBreak/>
              <w:t>дъно, което се свързва към кутията</w:t>
            </w:r>
            <w:r w:rsidR="00D87846" w:rsidRPr="00C87495">
              <w:rPr>
                <w:sz w:val="18"/>
                <w:szCs w:val="18"/>
                <w:lang w:val="bg-BG"/>
              </w:rPr>
              <w:t>, използва се само в най-долния</w:t>
            </w:r>
            <w:r w:rsidR="00D87846" w:rsidRPr="00C87495">
              <w:rPr>
                <w:sz w:val="18"/>
                <w:szCs w:val="18"/>
                <w:lang w:val="en-US"/>
              </w:rPr>
              <w:t xml:space="preserve"> </w:t>
            </w:r>
            <w:r w:rsidR="00D87846" w:rsidRPr="00C87495">
              <w:rPr>
                <w:sz w:val="18"/>
                <w:szCs w:val="18"/>
                <w:lang w:val="bg-BG"/>
              </w:rPr>
              <w:t>ред</w:t>
            </w:r>
            <w:r w:rsidRPr="00C87495">
              <w:rPr>
                <w:sz w:val="18"/>
                <w:szCs w:val="18"/>
                <w:lang w:val="bg-BG"/>
              </w:rPr>
              <w:t xml:space="preserve"> кутии;</w:t>
            </w:r>
          </w:p>
          <w:p w:rsidR="00A31447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 xml:space="preserve">за монтаж </w:t>
            </w:r>
            <w:r w:rsidR="00A31447" w:rsidRPr="00C87495">
              <w:rPr>
                <w:sz w:val="18"/>
                <w:szCs w:val="18"/>
                <w:lang w:val="bg-BG"/>
              </w:rPr>
              <w:t>на страничната стена на резервоара</w:t>
            </w: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за монтаж</w:t>
            </w:r>
            <w:r w:rsidR="00A31447" w:rsidRPr="00C87495">
              <w:rPr>
                <w:sz w:val="18"/>
                <w:szCs w:val="18"/>
                <w:lang w:val="bg-BG"/>
              </w:rPr>
              <w:t xml:space="preserve"> на страничната стена на </w:t>
            </w:r>
            <w:r w:rsidR="00A31447" w:rsidRPr="00C87495">
              <w:rPr>
                <w:sz w:val="18"/>
                <w:szCs w:val="18"/>
                <w:lang w:val="bg-BG"/>
              </w:rPr>
              <w:lastRenderedPageBreak/>
              <w:t xml:space="preserve">резервоара, с възможност за изрязване на отворите за свързване на канализационни тръби </w:t>
            </w:r>
          </w:p>
          <w:p w:rsidR="00D87846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 xml:space="preserve">за свързване на структурни тръби с кутията STORMBOX II </w:t>
            </w: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за свързване на гладкостенни или структурирани стенни тръби с кутията STORMBOX II</w:t>
            </w:r>
          </w:p>
        </w:tc>
        <w:tc>
          <w:tcPr>
            <w:tcW w:w="3324" w:type="dxa"/>
          </w:tcPr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lastRenderedPageBreak/>
              <w:t>размери: 1200 x 600 x 35.5 mn</w:t>
            </w: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размери 600 x 598 mm</w:t>
            </w: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 xml:space="preserve">размери: 600 x 598 mm, връзки: </w:t>
            </w:r>
            <w:r w:rsidR="00613877" w:rsidRPr="00C87495">
              <w:rPr>
                <w:sz w:val="18"/>
                <w:szCs w:val="18"/>
                <w:lang w:val="en-US"/>
              </w:rPr>
              <w:t>DN</w:t>
            </w:r>
            <w:r w:rsidRPr="00C87495">
              <w:rPr>
                <w:sz w:val="18"/>
                <w:szCs w:val="18"/>
                <w:lang w:val="bg-BG"/>
              </w:rPr>
              <w:t xml:space="preserve"> 160, </w:t>
            </w:r>
            <w:r w:rsidRPr="00C87495">
              <w:rPr>
                <w:sz w:val="18"/>
                <w:szCs w:val="18"/>
                <w:lang w:val="bg-BG"/>
              </w:rPr>
              <w:lastRenderedPageBreak/>
              <w:t>200, 250,315,400 mm</w:t>
            </w: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D87846" w:rsidRPr="00C87495" w:rsidRDefault="00D87846" w:rsidP="00A31447">
            <w:pPr>
              <w:jc w:val="both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диаметър на щранговите тръби DN / OD 400, DN / ID 425 и DN / OD 630</w:t>
            </w:r>
          </w:p>
          <w:p w:rsidR="00A31447" w:rsidRPr="00C87495" w:rsidRDefault="00A31447" w:rsidP="00A31447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диаметър на щранговите тръби DN / OD 200, 400 и 630</w:t>
            </w:r>
          </w:p>
        </w:tc>
      </w:tr>
      <w:tr w:rsidR="00C87495" w:rsidRPr="00C87495" w:rsidTr="00F728E5">
        <w:tc>
          <w:tcPr>
            <w:tcW w:w="3070" w:type="dxa"/>
          </w:tcPr>
          <w:p w:rsidR="00A31447" w:rsidRPr="00C87495" w:rsidRDefault="00A31447" w:rsidP="007729AF">
            <w:pPr>
              <w:jc w:val="both"/>
              <w:rPr>
                <w:sz w:val="20"/>
                <w:szCs w:val="20"/>
                <w:lang w:val="bg-BG"/>
              </w:rPr>
            </w:pPr>
          </w:p>
          <w:p w:rsidR="00D87846" w:rsidRPr="00C87495" w:rsidRDefault="00D87846" w:rsidP="007729AF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Филтриращ геотекстил</w:t>
            </w:r>
          </w:p>
        </w:tc>
        <w:tc>
          <w:tcPr>
            <w:tcW w:w="3070" w:type="dxa"/>
          </w:tcPr>
          <w:p w:rsidR="00A31447" w:rsidRPr="00C87495" w:rsidRDefault="00A31447" w:rsidP="00D87846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синтетичен геотекстил, изработен от полипропиленови влакна - за увиване на кутиите, предотвратяване на су</w:t>
            </w:r>
            <w:r w:rsidR="00D87846" w:rsidRPr="00C87495">
              <w:rPr>
                <w:sz w:val="20"/>
                <w:szCs w:val="20"/>
                <w:lang w:val="bg-BG"/>
              </w:rPr>
              <w:t>фу</w:t>
            </w:r>
            <w:r w:rsidRPr="00C87495">
              <w:rPr>
                <w:sz w:val="20"/>
                <w:szCs w:val="20"/>
                <w:lang w:val="bg-BG"/>
              </w:rPr>
              <w:t xml:space="preserve">сията на почвата и предпазване на </w:t>
            </w:r>
            <w:r w:rsidR="00D87846" w:rsidRPr="00C87495">
              <w:rPr>
                <w:sz w:val="20"/>
                <w:szCs w:val="20"/>
                <w:lang w:val="bg-BG"/>
              </w:rPr>
              <w:t>дренажното</w:t>
            </w:r>
            <w:r w:rsidRPr="00C87495">
              <w:rPr>
                <w:sz w:val="20"/>
                <w:szCs w:val="20"/>
                <w:lang w:val="bg-BG"/>
              </w:rPr>
              <w:t xml:space="preserve"> оборудване от запушване с почва</w:t>
            </w:r>
          </w:p>
        </w:tc>
        <w:tc>
          <w:tcPr>
            <w:tcW w:w="3324" w:type="dxa"/>
          </w:tcPr>
          <w:p w:rsidR="00A31447" w:rsidRPr="00C87495" w:rsidRDefault="00A31447" w:rsidP="007729AF">
            <w:pPr>
              <w:jc w:val="both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размери и технически характеристики съгласно PN-EN 13252 или IBDiM одобрения</w:t>
            </w:r>
          </w:p>
        </w:tc>
      </w:tr>
      <w:tr w:rsidR="00A31447" w:rsidRPr="00C87495" w:rsidTr="00F728E5">
        <w:tc>
          <w:tcPr>
            <w:tcW w:w="3070" w:type="dxa"/>
          </w:tcPr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Допълнителни елементи:</w:t>
            </w: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а) PVC-U тръби, PVC-U или PP фитинги</w:t>
            </w: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б) PVC-U тръби със стена с пенопласт</w:t>
            </w: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в) структурни тръби на Pragma</w:t>
            </w: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г) уплътнения</w:t>
            </w:r>
          </w:p>
          <w:p w:rsidR="00D87846" w:rsidRPr="00C87495" w:rsidRDefault="00D87846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д) адаптери</w:t>
            </w:r>
          </w:p>
        </w:tc>
        <w:tc>
          <w:tcPr>
            <w:tcW w:w="3070" w:type="dxa"/>
          </w:tcPr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 xml:space="preserve">за свързване на елементи на системата STORMBOX с канализационна система </w:t>
            </w: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F728E5" w:rsidRPr="00C87495" w:rsidRDefault="00F728E5" w:rsidP="00A31447">
            <w:pPr>
              <w:jc w:val="both"/>
              <w:rPr>
                <w:sz w:val="20"/>
                <w:szCs w:val="20"/>
                <w:lang w:val="bg-BG"/>
              </w:rPr>
            </w:pPr>
          </w:p>
          <w:p w:rsidR="00A31447" w:rsidRPr="00C87495" w:rsidRDefault="00A31447" w:rsidP="00A31447">
            <w:pPr>
              <w:jc w:val="both"/>
              <w:rPr>
                <w:sz w:val="20"/>
                <w:szCs w:val="20"/>
                <w:lang w:val="bg-BG"/>
              </w:rPr>
            </w:pPr>
            <w:r w:rsidRPr="00C87495">
              <w:rPr>
                <w:sz w:val="20"/>
                <w:szCs w:val="20"/>
                <w:lang w:val="bg-BG"/>
              </w:rPr>
              <w:t>за свързване на тръби и фитинги с кутия STORMBOX</w:t>
            </w:r>
          </w:p>
          <w:p w:rsidR="00A31447" w:rsidRPr="00C87495" w:rsidRDefault="00A31447" w:rsidP="007729AF">
            <w:pPr>
              <w:jc w:val="both"/>
              <w:rPr>
                <w:sz w:val="20"/>
                <w:szCs w:val="20"/>
                <w:lang w:val="bg-BG"/>
              </w:rPr>
            </w:pPr>
          </w:p>
        </w:tc>
        <w:tc>
          <w:tcPr>
            <w:tcW w:w="3324" w:type="dxa"/>
          </w:tcPr>
          <w:p w:rsidR="00F728E5" w:rsidRPr="00C87495" w:rsidRDefault="00F728E5" w:rsidP="00F728E5">
            <w:pPr>
              <w:jc w:val="center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 xml:space="preserve">тръби с гладка стена с размери: </w:t>
            </w:r>
            <w:bookmarkStart w:id="9" w:name="_Hlk13580004"/>
            <w:r w:rsidR="00613877" w:rsidRPr="00C87495">
              <w:rPr>
                <w:sz w:val="18"/>
                <w:szCs w:val="18"/>
                <w:lang w:val="en-US"/>
              </w:rPr>
              <w:t>DN</w:t>
            </w:r>
            <w:bookmarkEnd w:id="9"/>
            <w:r w:rsidRPr="00C87495">
              <w:rPr>
                <w:sz w:val="18"/>
                <w:szCs w:val="18"/>
                <w:lang w:val="bg-BG"/>
              </w:rPr>
              <w:t xml:space="preserve"> от 110 mm до 400 mm съгл. към PN-EN 1401-1, PN-EN 1852-1</w:t>
            </w:r>
          </w:p>
          <w:p w:rsidR="00F728E5" w:rsidRPr="00C87495" w:rsidRDefault="00F728E5" w:rsidP="00F728E5">
            <w:pPr>
              <w:jc w:val="center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 xml:space="preserve">тръби с гладка стена с размери: </w:t>
            </w:r>
            <w:r w:rsidR="00613877" w:rsidRPr="00C87495">
              <w:rPr>
                <w:sz w:val="18"/>
                <w:szCs w:val="18"/>
                <w:lang w:val="en-US"/>
              </w:rPr>
              <w:t>DN</w:t>
            </w:r>
            <w:r w:rsidRPr="00C87495">
              <w:rPr>
                <w:sz w:val="18"/>
                <w:szCs w:val="18"/>
                <w:lang w:val="bg-BG"/>
              </w:rPr>
              <w:t xml:space="preserve"> от 110 mm до 400 mm съгл. към PN-EN 13476-2</w:t>
            </w:r>
          </w:p>
          <w:p w:rsidR="00F728E5" w:rsidRPr="00C87495" w:rsidRDefault="00F728E5" w:rsidP="00F728E5">
            <w:pPr>
              <w:jc w:val="center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тръби с размери: DN / OD от 160 mm до 400 mm, съгл. към PN-EN 13476-3</w:t>
            </w:r>
            <w:r w:rsidR="00F728E5" w:rsidRPr="00C87495">
              <w:rPr>
                <w:sz w:val="18"/>
                <w:szCs w:val="18"/>
                <w:lang w:val="bg-BG"/>
              </w:rPr>
              <w:t>,</w:t>
            </w:r>
          </w:p>
          <w:p w:rsidR="00F728E5" w:rsidRPr="00C87495" w:rsidRDefault="00A31447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ил</w:t>
            </w:r>
            <w:r w:rsidR="00F728E5" w:rsidRPr="00C87495">
              <w:rPr>
                <w:sz w:val="18"/>
                <w:szCs w:val="18"/>
                <w:lang w:val="bg-BG"/>
              </w:rPr>
              <w:t>и съгл. към IBDiM KOT-2018/0145,</w:t>
            </w:r>
          </w:p>
          <w:p w:rsidR="00A31447" w:rsidRPr="00C87495" w:rsidRDefault="00A31447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или съгл. към ITB AT-15-8235 / 2014</w:t>
            </w:r>
            <w:r w:rsidR="00F728E5" w:rsidRPr="00C87495">
              <w:rPr>
                <w:sz w:val="18"/>
                <w:szCs w:val="18"/>
                <w:lang w:val="bg-BG"/>
              </w:rPr>
              <w:t>,</w:t>
            </w:r>
          </w:p>
          <w:p w:rsidR="00F728E5" w:rsidRPr="00C87495" w:rsidRDefault="00F728E5" w:rsidP="00F728E5">
            <w:pPr>
              <w:jc w:val="center"/>
              <w:rPr>
                <w:sz w:val="18"/>
                <w:szCs w:val="18"/>
                <w:lang w:val="bg-BG"/>
              </w:rPr>
            </w:pPr>
          </w:p>
          <w:p w:rsidR="00A31447" w:rsidRPr="00C87495" w:rsidRDefault="00F728E5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>Еластомер</w:t>
            </w:r>
            <w:r w:rsidR="00A31447" w:rsidRPr="00C87495">
              <w:rPr>
                <w:sz w:val="18"/>
                <w:szCs w:val="18"/>
                <w:lang w:val="bg-BG"/>
              </w:rPr>
              <w:t>, съгл. към PN-EN 681-1</w:t>
            </w:r>
          </w:p>
          <w:p w:rsidR="00F728E5" w:rsidRPr="00C87495" w:rsidRDefault="00F728E5" w:rsidP="00F728E5">
            <w:pPr>
              <w:jc w:val="center"/>
              <w:rPr>
                <w:sz w:val="18"/>
                <w:szCs w:val="18"/>
                <w:lang w:val="bg-BG"/>
              </w:rPr>
            </w:pPr>
          </w:p>
          <w:p w:rsidR="00A31447" w:rsidRPr="00C87495" w:rsidRDefault="00A31447" w:rsidP="00F728E5">
            <w:pPr>
              <w:jc w:val="center"/>
              <w:rPr>
                <w:sz w:val="18"/>
                <w:szCs w:val="18"/>
                <w:lang w:val="bg-BG"/>
              </w:rPr>
            </w:pPr>
            <w:r w:rsidRPr="00C87495">
              <w:rPr>
                <w:sz w:val="18"/>
                <w:szCs w:val="18"/>
                <w:lang w:val="bg-BG"/>
              </w:rPr>
              <w:t xml:space="preserve">връзки: </w:t>
            </w:r>
            <w:r w:rsidR="00613877" w:rsidRPr="00C87495">
              <w:rPr>
                <w:sz w:val="18"/>
                <w:szCs w:val="18"/>
                <w:lang w:val="en-US"/>
              </w:rPr>
              <w:t>DN</w:t>
            </w:r>
            <w:r w:rsidRPr="00C87495">
              <w:rPr>
                <w:sz w:val="18"/>
                <w:szCs w:val="18"/>
                <w:lang w:val="bg-BG"/>
              </w:rPr>
              <w:t xml:space="preserve"> 250 mm, 315 mm, 400 mm, 500 mm</w:t>
            </w:r>
          </w:p>
        </w:tc>
      </w:tr>
    </w:tbl>
    <w:p w:rsidR="007729AF" w:rsidRPr="00C87495" w:rsidRDefault="007729AF" w:rsidP="007729AF">
      <w:pPr>
        <w:jc w:val="both"/>
        <w:rPr>
          <w:lang w:val="bg-BG"/>
        </w:rPr>
      </w:pPr>
    </w:p>
    <w:p w:rsidR="007729AF" w:rsidRPr="00C87495" w:rsidRDefault="007729AF" w:rsidP="007729AF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  <w:r w:rsidRPr="00C87495">
        <w:rPr>
          <w:lang w:val="bg-BG"/>
        </w:rPr>
        <w:t xml:space="preserve">Основните размери на </w:t>
      </w:r>
      <w:r w:rsidR="00F728E5" w:rsidRPr="00C87495">
        <w:rPr>
          <w:lang w:val="bg-BG"/>
        </w:rPr>
        <w:t>дренажни</w:t>
      </w:r>
      <w:r w:rsidRPr="00C87495">
        <w:rPr>
          <w:lang w:val="bg-BG"/>
        </w:rPr>
        <w:t xml:space="preserve"> кутии STORMBOX са посочени в Таблица Zl-2</w:t>
      </w:r>
    </w:p>
    <w:p w:rsidR="00252B1E" w:rsidRPr="00C87495" w:rsidRDefault="00252B1E" w:rsidP="00252B1E">
      <w:pPr>
        <w:jc w:val="both"/>
        <w:rPr>
          <w:lang w:val="bg-BG"/>
        </w:rPr>
      </w:pPr>
    </w:p>
    <w:p w:rsidR="00F9031F" w:rsidRPr="00C87495" w:rsidRDefault="00252B1E" w:rsidP="00F728E5">
      <w:pPr>
        <w:jc w:val="right"/>
        <w:rPr>
          <w:sz w:val="20"/>
          <w:szCs w:val="20"/>
          <w:lang w:val="bg-BG"/>
        </w:rPr>
      </w:pPr>
      <w:r w:rsidRPr="00C87495">
        <w:rPr>
          <w:sz w:val="20"/>
          <w:szCs w:val="20"/>
          <w:lang w:val="bg-BG"/>
        </w:rPr>
        <w:t>посочените размери са в mm</w:t>
      </w:r>
    </w:p>
    <w:tbl>
      <w:tblPr>
        <w:tblW w:w="911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0"/>
        <w:gridCol w:w="2285"/>
        <w:gridCol w:w="2275"/>
        <w:gridCol w:w="2285"/>
      </w:tblGrid>
      <w:tr w:rsidR="00C87495" w:rsidRPr="00C87495" w:rsidTr="00F728E5">
        <w:trPr>
          <w:trHeight w:hRule="exact" w:val="322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 xml:space="preserve">Показател </w:t>
            </w:r>
          </w:p>
        </w:tc>
        <w:tc>
          <w:tcPr>
            <w:tcW w:w="68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 xml:space="preserve">Размери </w:t>
            </w:r>
          </w:p>
        </w:tc>
      </w:tr>
      <w:tr w:rsidR="00C87495" w:rsidRPr="00C87495" w:rsidTr="00F728E5">
        <w:trPr>
          <w:trHeight w:hRule="exact" w:val="298"/>
        </w:trPr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F728E5">
            <w:pPr>
              <w:widowControl w:val="0"/>
              <w:rPr>
                <w:rFonts w:ascii="Courier New" w:eastAsia="Courier New" w:hAnsi="Courier New" w:cs="Courier New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 xml:space="preserve">Кутия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 xml:space="preserve">Дъно 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jc w:val="center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b/>
                <w:bCs/>
                <w:sz w:val="20"/>
                <w:szCs w:val="20"/>
                <w:lang w:val="bg-BG" w:eastAsia="en-US" w:bidi="en-US"/>
              </w:rPr>
              <w:t>Кутия с дъно</w:t>
            </w:r>
          </w:p>
        </w:tc>
      </w:tr>
      <w:tr w:rsidR="00C87495" w:rsidRPr="00C87495" w:rsidTr="00F728E5">
        <w:trPr>
          <w:trHeight w:hRule="exact" w:val="274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4</w:t>
            </w:r>
          </w:p>
        </w:tc>
      </w:tr>
      <w:tr w:rsidR="00C87495" w:rsidRPr="00C87495" w:rsidTr="00F728E5">
        <w:trPr>
          <w:trHeight w:hRule="exact" w:val="302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F728E5" w:rsidP="00F728E5">
            <w:pPr>
              <w:widowControl w:val="0"/>
              <w:ind w:left="120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 xml:space="preserve">Дължина 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1200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1200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1200</w:t>
            </w:r>
          </w:p>
        </w:tc>
      </w:tr>
      <w:tr w:rsidR="00C87495" w:rsidRPr="00C87495" w:rsidTr="00F728E5">
        <w:trPr>
          <w:trHeight w:hRule="exact" w:val="302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ind w:left="120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 xml:space="preserve">Височина 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300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20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320</w:t>
            </w:r>
          </w:p>
        </w:tc>
      </w:tr>
      <w:tr w:rsidR="00C87495" w:rsidRPr="00C87495" w:rsidTr="00F728E5">
        <w:trPr>
          <w:trHeight w:hRule="exact" w:val="307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B1E" w:rsidRPr="00C87495" w:rsidRDefault="00F728E5" w:rsidP="00F728E5">
            <w:pPr>
              <w:widowControl w:val="0"/>
              <w:ind w:left="120"/>
              <w:rPr>
                <w:sz w:val="20"/>
                <w:szCs w:val="20"/>
                <w:lang w:val="bg-BG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 xml:space="preserve">Ширина 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600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600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600</w:t>
            </w:r>
          </w:p>
        </w:tc>
      </w:tr>
      <w:tr w:rsidR="00C87495" w:rsidRPr="00C87495" w:rsidTr="00F728E5">
        <w:trPr>
          <w:trHeight w:hRule="exact" w:val="610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F728E5" w:rsidP="00F728E5">
            <w:pPr>
              <w:widowControl w:val="0"/>
              <w:ind w:left="120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bg-BG" w:eastAsia="en-US" w:bidi="en-US"/>
              </w:rPr>
              <w:t>Диаметри на свързващите отвори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•100</w:t>
            </w:r>
            <w:r w:rsidR="00F728E5" w:rsidRPr="00C87495">
              <w:rPr>
                <w:sz w:val="20"/>
                <w:szCs w:val="20"/>
                <w:lang w:val="bg-BG" w:eastAsia="en-US" w:bidi="en-US"/>
              </w:rPr>
              <w:t xml:space="preserve">, </w:t>
            </w:r>
            <w:r w:rsidRPr="00C87495">
              <w:rPr>
                <w:sz w:val="20"/>
                <w:szCs w:val="20"/>
                <w:lang w:val="en-US" w:eastAsia="en-US" w:bidi="en-US"/>
              </w:rPr>
              <w:t>(125), 160, 200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252B1E" w:rsidP="00F728E5">
            <w:pPr>
              <w:widowControl w:val="0"/>
              <w:bidi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he-IL" w:eastAsia="he-IL" w:bidi="he-IL"/>
              </w:rPr>
              <w:t>־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252B1E" w:rsidP="00F728E5">
            <w:pPr>
              <w:widowControl w:val="0"/>
              <w:jc w:val="center"/>
              <w:rPr>
                <w:sz w:val="20"/>
                <w:szCs w:val="20"/>
                <w:lang w:val="en-US" w:eastAsia="en-US" w:bidi="en-US"/>
              </w:rPr>
            </w:pPr>
            <w:r w:rsidRPr="00C87495">
              <w:rPr>
                <w:sz w:val="20"/>
                <w:szCs w:val="20"/>
                <w:lang w:val="en-US" w:eastAsia="en-US" w:bidi="en-US"/>
              </w:rPr>
              <w:t>110,</w:t>
            </w:r>
            <w:r w:rsidR="00F728E5" w:rsidRPr="00C87495">
              <w:rPr>
                <w:sz w:val="20"/>
                <w:szCs w:val="20"/>
                <w:lang w:val="bg-BG" w:eastAsia="en-US" w:bidi="en-US"/>
              </w:rPr>
              <w:t xml:space="preserve"> </w:t>
            </w:r>
            <w:r w:rsidRPr="00C87495">
              <w:rPr>
                <w:sz w:val="20"/>
                <w:szCs w:val="20"/>
                <w:lang w:val="en-US" w:eastAsia="en-US" w:bidi="en-US"/>
              </w:rPr>
              <w:t>(125), 160, 200</w:t>
            </w:r>
          </w:p>
        </w:tc>
      </w:tr>
    </w:tbl>
    <w:p w:rsidR="00252B1E" w:rsidRPr="00C87495" w:rsidRDefault="00252B1E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  <w:r w:rsidRPr="00C87495">
        <w:rPr>
          <w:lang w:val="bg-BG"/>
        </w:rPr>
        <w:t xml:space="preserve">Дъждовната вода, </w:t>
      </w:r>
      <w:r w:rsidR="00613877" w:rsidRPr="00C87495">
        <w:rPr>
          <w:lang w:val="bg-BG"/>
        </w:rPr>
        <w:t>оттекла се</w:t>
      </w:r>
      <w:r w:rsidRPr="00C87495">
        <w:rPr>
          <w:lang w:val="bg-BG"/>
        </w:rPr>
        <w:t xml:space="preserve"> от о</w:t>
      </w:r>
      <w:r w:rsidR="00623498" w:rsidRPr="00C87495">
        <w:rPr>
          <w:lang w:val="bg-BG"/>
        </w:rPr>
        <w:t>т</w:t>
      </w:r>
      <w:r w:rsidRPr="00C87495">
        <w:rPr>
          <w:lang w:val="bg-BG"/>
        </w:rPr>
        <w:t>воднена</w:t>
      </w:r>
      <w:r w:rsidR="00623498" w:rsidRPr="00C87495">
        <w:rPr>
          <w:lang w:val="bg-BG"/>
        </w:rPr>
        <w:t>та</w:t>
      </w:r>
      <w:r w:rsidRPr="00C87495">
        <w:rPr>
          <w:lang w:val="bg-BG"/>
        </w:rPr>
        <w:t xml:space="preserve"> зона (например път, паркинг, конструкции или покриви на сгради), преминава в утаителна </w:t>
      </w:r>
      <w:r w:rsidR="00623498" w:rsidRPr="00C87495">
        <w:rPr>
          <w:lang w:val="bg-BG"/>
        </w:rPr>
        <w:t>шахта</w:t>
      </w:r>
      <w:r w:rsidRPr="00C87495">
        <w:rPr>
          <w:lang w:val="bg-BG"/>
        </w:rPr>
        <w:t xml:space="preserve">, където се отделят механични примеси. След това водата се транспортира чрез канализационни тръби до </w:t>
      </w:r>
      <w:r w:rsidR="00623498" w:rsidRPr="00C87495">
        <w:rPr>
          <w:lang w:val="bg-BG"/>
        </w:rPr>
        <w:t>дренажни</w:t>
      </w:r>
      <w:r w:rsidRPr="00C87495">
        <w:rPr>
          <w:lang w:val="bg-BG"/>
        </w:rPr>
        <w:t xml:space="preserve"> кутии, увити в геотекстил, и оттам </w:t>
      </w:r>
      <w:r w:rsidR="00623498" w:rsidRPr="00C87495">
        <w:rPr>
          <w:lang w:val="bg-BG"/>
        </w:rPr>
        <w:t>се просмуква</w:t>
      </w:r>
      <w:r w:rsidRPr="00C87495">
        <w:rPr>
          <w:lang w:val="bg-BG"/>
        </w:rPr>
        <w:t xml:space="preserve"> в почвата. Възможно е да се използва филтриращ текстил от PP450, PP700 влакна, отговарящ на изискванията на NEN 7090: 1989/0: 1989, който предотвратява </w:t>
      </w:r>
      <w:r w:rsidR="00135AD3" w:rsidRPr="00C87495">
        <w:rPr>
          <w:lang w:val="bg-BG"/>
        </w:rPr>
        <w:t>разстилане</w:t>
      </w:r>
      <w:r w:rsidRPr="00C87495">
        <w:rPr>
          <w:lang w:val="bg-BG"/>
        </w:rPr>
        <w:t xml:space="preserve"> на почвата и запушване на оборудването с почва.</w:t>
      </w:r>
    </w:p>
    <w:p w:rsidR="00F728E5" w:rsidRPr="00C87495" w:rsidRDefault="00F728E5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  <w:r w:rsidRPr="00C87495">
        <w:rPr>
          <w:lang w:val="bg-BG"/>
        </w:rPr>
        <w:lastRenderedPageBreak/>
        <w:t>Ако е възможно, се препоръчва да се осигури вентилация на другия край</w:t>
      </w:r>
      <w:r w:rsidR="00135AD3" w:rsidRPr="00C87495">
        <w:rPr>
          <w:lang w:val="bg-BG"/>
        </w:rPr>
        <w:t xml:space="preserve">, като се ползват </w:t>
      </w:r>
      <w:r w:rsidRPr="00C87495">
        <w:rPr>
          <w:lang w:val="bg-BG"/>
        </w:rPr>
        <w:t xml:space="preserve">канализационни тръби с диаметър </w:t>
      </w:r>
      <w:r w:rsidR="00A654F3" w:rsidRPr="00C87495">
        <w:rPr>
          <w:lang w:val="bg-BG"/>
        </w:rPr>
        <w:t>DN</w:t>
      </w:r>
      <w:r w:rsidRPr="00C87495">
        <w:rPr>
          <w:lang w:val="bg-BG"/>
        </w:rPr>
        <w:t xml:space="preserve"> 110, (125), 160 и 200 mm, така че системата да се пълни по-бързо. Като алтернатива е възможно да се използва </w:t>
      </w:r>
      <w:r w:rsidR="00135AD3" w:rsidRPr="00C87495">
        <w:rPr>
          <w:lang w:val="bg-BG"/>
        </w:rPr>
        <w:t>ревизионна шахта</w:t>
      </w:r>
      <w:r w:rsidRPr="00C87495">
        <w:rPr>
          <w:lang w:val="bg-BG"/>
        </w:rPr>
        <w:t xml:space="preserve">, която да служи като вентилационна система или </w:t>
      </w:r>
      <w:r w:rsidR="00135AD3" w:rsidRPr="00C87495">
        <w:rPr>
          <w:lang w:val="bg-BG"/>
        </w:rPr>
        <w:t>ревизионна шахта</w:t>
      </w:r>
      <w:r w:rsidRPr="00C87495">
        <w:rPr>
          <w:lang w:val="bg-BG"/>
        </w:rPr>
        <w:t xml:space="preserve">, позволяваща поставянето на камери за контрол </w:t>
      </w:r>
      <w:r w:rsidR="00135AD3" w:rsidRPr="00C87495">
        <w:rPr>
          <w:lang w:val="en-US"/>
        </w:rPr>
        <w:t>CCTV</w:t>
      </w:r>
      <w:r w:rsidRPr="00C87495">
        <w:rPr>
          <w:lang w:val="bg-BG"/>
        </w:rPr>
        <w:t>.</w:t>
      </w:r>
    </w:p>
    <w:p w:rsidR="00F728E5" w:rsidRPr="00C87495" w:rsidRDefault="00F728E5" w:rsidP="00252B1E">
      <w:pPr>
        <w:jc w:val="both"/>
        <w:rPr>
          <w:lang w:val="bg-BG"/>
        </w:rPr>
      </w:pPr>
    </w:p>
    <w:p w:rsidR="00252B1E" w:rsidRPr="00C87495" w:rsidRDefault="00135AD3" w:rsidP="00252B1E">
      <w:pPr>
        <w:jc w:val="both"/>
        <w:rPr>
          <w:lang w:val="bg-BG"/>
        </w:rPr>
      </w:pPr>
      <w:r w:rsidRPr="00C87495">
        <w:rPr>
          <w:lang w:val="bg-BG"/>
        </w:rPr>
        <w:t xml:space="preserve">Дренажните </w:t>
      </w:r>
      <w:r w:rsidR="00252B1E" w:rsidRPr="00C87495">
        <w:rPr>
          <w:lang w:val="bg-BG"/>
        </w:rPr>
        <w:t xml:space="preserve">кутии се полагат в изкопна яма, върху чакъл. В случай на почви с лоша пропускливост е необходим и </w:t>
      </w:r>
      <w:r w:rsidRPr="00C87495">
        <w:rPr>
          <w:lang w:val="bg-BG"/>
        </w:rPr>
        <w:t xml:space="preserve">уплътнен </w:t>
      </w:r>
      <w:r w:rsidR="00252B1E" w:rsidRPr="00C87495">
        <w:rPr>
          <w:lang w:val="bg-BG"/>
        </w:rPr>
        <w:t>чакъл.</w:t>
      </w:r>
    </w:p>
    <w:p w:rsidR="00252B1E" w:rsidRPr="00C87495" w:rsidRDefault="00252B1E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</w:p>
    <w:p w:rsidR="005D0C95" w:rsidRPr="00C87495" w:rsidRDefault="005D0C95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b/>
          <w:lang w:val="bg-BG"/>
        </w:rPr>
      </w:pPr>
      <w:r w:rsidRPr="00C87495">
        <w:rPr>
          <w:b/>
          <w:lang w:val="bg-BG"/>
        </w:rPr>
        <w:t xml:space="preserve">ПРИЛОЖЕНИЕ </w:t>
      </w:r>
      <w:r w:rsidR="004E16F9" w:rsidRPr="00C87495">
        <w:rPr>
          <w:b/>
          <w:lang w:val="bg-BG"/>
        </w:rPr>
        <w:t>№</w:t>
      </w:r>
      <w:r w:rsidRPr="00C87495">
        <w:rPr>
          <w:b/>
          <w:lang w:val="bg-BG"/>
        </w:rPr>
        <w:t xml:space="preserve"> 2 - ИДЕНТИФИКАЦИЯ НА СВОЙСТВА НА СУРОВИНИ, ИЗПОЛЗВАНИ ЗА ПРОИЗВОДСТВО НА КУТИИ И АКСЕСОАРИ</w:t>
      </w:r>
    </w:p>
    <w:p w:rsidR="00252B1E" w:rsidRPr="00C87495" w:rsidRDefault="00252B1E" w:rsidP="00252B1E">
      <w:pPr>
        <w:jc w:val="both"/>
        <w:rPr>
          <w:b/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  <w:r w:rsidRPr="00C87495">
        <w:rPr>
          <w:lang w:val="bg-BG"/>
        </w:rPr>
        <w:t>Свойствата на суровините и компонентите, използвани за производството на елементите на STORMBOX и STORMBOX II, са посочени в:</w:t>
      </w:r>
    </w:p>
    <w:p w:rsidR="005D0C95" w:rsidRPr="00C87495" w:rsidRDefault="005D0C95" w:rsidP="00252B1E">
      <w:pPr>
        <w:jc w:val="both"/>
        <w:rPr>
          <w:lang w:val="bg-BG"/>
        </w:rPr>
      </w:pPr>
      <w:bookmarkStart w:id="10" w:name="_GoBack"/>
      <w:bookmarkEnd w:id="10"/>
    </w:p>
    <w:p w:rsidR="00252B1E" w:rsidRPr="00C87495" w:rsidRDefault="00252B1E" w:rsidP="00252B1E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C87495">
        <w:rPr>
          <w:lang w:val="bg-BG"/>
        </w:rPr>
        <w:t xml:space="preserve">таблица Z2-1 (свойства на полипропилен, използван за производство на  </w:t>
      </w:r>
      <w:r w:rsidR="00CE38B3" w:rsidRPr="00C87495">
        <w:rPr>
          <w:lang w:val="bg-BG"/>
        </w:rPr>
        <w:t xml:space="preserve">блокчета </w:t>
      </w:r>
      <w:r w:rsidRPr="00C87495">
        <w:rPr>
          <w:lang w:val="bg-BG"/>
        </w:rPr>
        <w:t>и аксесоари);</w:t>
      </w:r>
    </w:p>
    <w:p w:rsidR="00252B1E" w:rsidRPr="00C87495" w:rsidRDefault="00252B1E" w:rsidP="00252B1E">
      <w:pPr>
        <w:pStyle w:val="ListParagraph"/>
        <w:numPr>
          <w:ilvl w:val="0"/>
          <w:numId w:val="17"/>
        </w:numPr>
        <w:jc w:val="both"/>
        <w:rPr>
          <w:lang w:val="bg-BG"/>
        </w:rPr>
      </w:pPr>
      <w:r w:rsidRPr="00C87495">
        <w:rPr>
          <w:lang w:val="bg-BG"/>
        </w:rPr>
        <w:t xml:space="preserve">таблица Z2-2 (свойства на полиетилена, използван за производство на адаптери и </w:t>
      </w:r>
      <w:r w:rsidR="005D0C95" w:rsidRPr="00C87495">
        <w:rPr>
          <w:lang w:val="bg-BG"/>
        </w:rPr>
        <w:t>ревизионни шахти</w:t>
      </w:r>
      <w:r w:rsidRPr="00C87495">
        <w:rPr>
          <w:lang w:val="bg-BG"/>
        </w:rPr>
        <w:t xml:space="preserve"> с кубична форма)</w:t>
      </w:r>
    </w:p>
    <w:p w:rsidR="00252B1E" w:rsidRPr="00C87495" w:rsidRDefault="00252B1E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  <w:r w:rsidRPr="00C87495">
        <w:rPr>
          <w:lang w:val="bg-BG"/>
        </w:rPr>
        <w:t>Свойствата могат да бъдат проверени въз основа на декларациите за съответствие и документите за проверка съгласно PN-EN 10204, предоставени от производителя на суровина или компонент.</w:t>
      </w:r>
    </w:p>
    <w:p w:rsidR="00252B1E" w:rsidRPr="00C87495" w:rsidRDefault="00252B1E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</w:p>
    <w:p w:rsidR="00F9031F" w:rsidRPr="00C87495" w:rsidRDefault="00252B1E" w:rsidP="00A47ADF">
      <w:pPr>
        <w:jc w:val="both"/>
        <w:rPr>
          <w:b/>
          <w:sz w:val="22"/>
          <w:szCs w:val="22"/>
          <w:lang w:val="bg-BG"/>
        </w:rPr>
      </w:pPr>
      <w:r w:rsidRPr="00C87495">
        <w:rPr>
          <w:b/>
          <w:sz w:val="22"/>
          <w:szCs w:val="22"/>
          <w:lang w:val="bg-BG"/>
        </w:rPr>
        <w:t>Таблица Z2-1 Свойства на полипропилен (PP), използван за производство на кутии и аксесоари</w:t>
      </w:r>
    </w:p>
    <w:p w:rsidR="00F9031F" w:rsidRPr="00C87495" w:rsidRDefault="00F9031F" w:rsidP="00A47ADF">
      <w:pPr>
        <w:jc w:val="both"/>
        <w:rPr>
          <w:lang w:val="bg-BG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408"/>
        <w:gridCol w:w="1570"/>
        <w:gridCol w:w="1032"/>
        <w:gridCol w:w="2808"/>
      </w:tblGrid>
      <w:tr w:rsidR="00C87495" w:rsidRPr="00C87495" w:rsidTr="00252B1E">
        <w:trPr>
          <w:trHeight w:hRule="exact" w:val="39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5D0C95" w:rsidP="005D0C95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№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5D0C95" w:rsidP="005D0C95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Свойства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5D0C95" w:rsidP="005D0C95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 xml:space="preserve">Изисквания 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5D0C95" w:rsidP="005D0C95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 xml:space="preserve">Единица 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5D0C95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Тестов метод съгласно</w:t>
            </w:r>
            <w:r w:rsidR="00252B1E"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:</w:t>
            </w:r>
          </w:p>
        </w:tc>
      </w:tr>
      <w:tr w:rsidR="00C87495" w:rsidRPr="00C87495" w:rsidTr="00252B1E">
        <w:trPr>
          <w:trHeight w:hRule="exact" w:val="24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5</w:t>
            </w:r>
          </w:p>
        </w:tc>
      </w:tr>
      <w:tr w:rsidR="00C87495" w:rsidRPr="00C87495" w:rsidTr="00252B1E">
        <w:trPr>
          <w:trHeight w:hRule="exact" w:val="76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1E7934" w:rsidP="00337D8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bg-BG" w:eastAsia="en-US" w:bidi="en-US"/>
              </w:rPr>
              <w:t>Индекс</w:t>
            </w:r>
            <w:r w:rsidR="005D0C95"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="005D0C95"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="005D0C95"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="005D0C95" w:rsidRPr="00C87495">
              <w:rPr>
                <w:sz w:val="18"/>
                <w:szCs w:val="18"/>
                <w:lang w:val="en-US" w:eastAsia="en-US" w:bidi="en-US"/>
              </w:rPr>
              <w:t>стопилката</w:t>
            </w:r>
            <w:proofErr w:type="spellEnd"/>
            <w:r w:rsidR="005D0C95" w:rsidRPr="00C87495">
              <w:rPr>
                <w:sz w:val="18"/>
                <w:szCs w:val="18"/>
                <w:lang w:val="en-US" w:eastAsia="en-US" w:bidi="en-US"/>
              </w:rPr>
              <w:t xml:space="preserve"> (MFR) (</w:t>
            </w:r>
            <w:proofErr w:type="spellStart"/>
            <w:r w:rsidR="005D0C95" w:rsidRPr="00C87495">
              <w:rPr>
                <w:sz w:val="18"/>
                <w:szCs w:val="18"/>
                <w:lang w:val="en-US" w:eastAsia="en-US" w:bidi="en-US"/>
              </w:rPr>
              <w:t>температура</w:t>
            </w:r>
            <w:proofErr w:type="spellEnd"/>
            <w:r w:rsidR="005D0C95" w:rsidRPr="00C87495">
              <w:rPr>
                <w:sz w:val="18"/>
                <w:szCs w:val="18"/>
                <w:lang w:val="en-US" w:eastAsia="en-US" w:bidi="en-US"/>
              </w:rPr>
              <w:t xml:space="preserve">: 230 ° С; </w:t>
            </w:r>
            <w:proofErr w:type="spellStart"/>
            <w:r w:rsidR="005D0C95" w:rsidRPr="00C87495">
              <w:rPr>
                <w:sz w:val="18"/>
                <w:szCs w:val="18"/>
                <w:lang w:val="en-US" w:eastAsia="en-US" w:bidi="en-US"/>
              </w:rPr>
              <w:t>натоварване</w:t>
            </w:r>
            <w:proofErr w:type="spellEnd"/>
            <w:r w:rsidR="005D0C95" w:rsidRPr="00C87495">
              <w:rPr>
                <w:sz w:val="18"/>
                <w:szCs w:val="18"/>
                <w:lang w:val="en-US" w:eastAsia="en-US" w:bidi="en-US"/>
              </w:rPr>
              <w:t>: 2,16 kg).</w:t>
            </w:r>
          </w:p>
          <w:p w:rsidR="00252B1E" w:rsidRPr="00C87495" w:rsidRDefault="00252B1E" w:rsidP="00337D8D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MFR&lt; 8.0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g/10 min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0C95" w:rsidRPr="00C87495" w:rsidRDefault="00252B1E" w:rsidP="005D0C95">
            <w:pPr>
              <w:widowControl w:val="0"/>
              <w:ind w:right="600"/>
              <w:jc w:val="right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PN-EN ISO 1133-1 </w:t>
            </w:r>
          </w:p>
          <w:p w:rsidR="00252B1E" w:rsidRPr="00C87495" w:rsidRDefault="005D0C95" w:rsidP="005D0C95">
            <w:pPr>
              <w:widowControl w:val="0"/>
              <w:ind w:right="600"/>
              <w:jc w:val="right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bg-BG" w:eastAsia="en-US" w:bidi="en-US"/>
              </w:rPr>
              <w:t xml:space="preserve">Тестово условие </w:t>
            </w:r>
            <w:r w:rsidR="00252B1E" w:rsidRPr="00C87495">
              <w:rPr>
                <w:sz w:val="18"/>
                <w:szCs w:val="18"/>
                <w:lang w:val="en-US" w:eastAsia="en-US" w:bidi="en-US"/>
              </w:rPr>
              <w:t>M</w:t>
            </w:r>
          </w:p>
        </w:tc>
      </w:tr>
      <w:tr w:rsidR="00C87495" w:rsidRPr="00C87495" w:rsidTr="00252B1E">
        <w:trPr>
          <w:trHeight w:hRule="exact" w:val="7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337D8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Време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индукция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окисляване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(OIT),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температура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изпитването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200 ° C</w:t>
            </w:r>
          </w:p>
          <w:p w:rsidR="00252B1E" w:rsidRPr="00C87495" w:rsidRDefault="00252B1E" w:rsidP="00337D8D">
            <w:pPr>
              <w:widowControl w:val="0"/>
              <w:ind w:left="120"/>
              <w:rPr>
                <w:sz w:val="18"/>
                <w:szCs w:val="18"/>
                <w:lang w:val="en-US" w:eastAsia="en-US" w:bidi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 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min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1 1357-6</w:t>
            </w:r>
          </w:p>
        </w:tc>
      </w:tr>
      <w:tr w:rsidR="00C87495" w:rsidRPr="00C87495" w:rsidTr="00252B1E">
        <w:trPr>
          <w:trHeight w:hRule="exact" w:val="4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5D0C95" w:rsidP="00337D8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Средна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плътност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суровината</w:t>
            </w:r>
            <w:proofErr w:type="spell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&gt;900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kg/m</w:t>
            </w:r>
            <w:r w:rsidRPr="00C87495">
              <w:rPr>
                <w:sz w:val="18"/>
                <w:szCs w:val="18"/>
                <w:vertAlign w:val="superscript"/>
                <w:lang w:val="en-US" w:eastAsia="en-US" w:bidi="en-US"/>
              </w:rPr>
              <w:t>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2B1E" w:rsidRPr="00C87495" w:rsidRDefault="00252B1E" w:rsidP="005D0C95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1183-2</w:t>
            </w:r>
          </w:p>
        </w:tc>
      </w:tr>
    </w:tbl>
    <w:p w:rsidR="00252B1E" w:rsidRPr="00C87495" w:rsidRDefault="00252B1E" w:rsidP="00A47ADF">
      <w:pPr>
        <w:jc w:val="both"/>
        <w:rPr>
          <w:lang w:val="bg-BG"/>
        </w:rPr>
      </w:pPr>
    </w:p>
    <w:p w:rsidR="00252B1E" w:rsidRPr="00C87495" w:rsidRDefault="00252B1E" w:rsidP="00A47ADF">
      <w:pPr>
        <w:jc w:val="both"/>
        <w:rPr>
          <w:lang w:val="bg-BG"/>
        </w:rPr>
      </w:pPr>
    </w:p>
    <w:p w:rsidR="00252B1E" w:rsidRPr="00C87495" w:rsidRDefault="00252B1E" w:rsidP="00A47ADF">
      <w:pPr>
        <w:jc w:val="both"/>
        <w:rPr>
          <w:lang w:val="bg-BG"/>
        </w:rPr>
      </w:pPr>
    </w:p>
    <w:p w:rsidR="00252B1E" w:rsidRPr="00C87495" w:rsidRDefault="00252B1E" w:rsidP="00A47ADF">
      <w:pPr>
        <w:jc w:val="both"/>
        <w:rPr>
          <w:lang w:val="bg-BG"/>
        </w:rPr>
      </w:pPr>
    </w:p>
    <w:p w:rsidR="00252B1E" w:rsidRPr="00C87495" w:rsidRDefault="00252B1E" w:rsidP="00A47ADF">
      <w:pPr>
        <w:jc w:val="both"/>
        <w:rPr>
          <w:b/>
          <w:sz w:val="22"/>
          <w:szCs w:val="22"/>
          <w:lang w:val="bg-BG"/>
        </w:rPr>
      </w:pPr>
      <w:r w:rsidRPr="00C87495">
        <w:rPr>
          <w:b/>
          <w:sz w:val="22"/>
          <w:szCs w:val="22"/>
          <w:lang w:val="bg-BG"/>
        </w:rPr>
        <w:t>Таблица Z2-2 Свойства на полиетилен (PE), използван за производството на аксесоари</w:t>
      </w:r>
    </w:p>
    <w:p w:rsidR="00252B1E" w:rsidRPr="00C87495" w:rsidRDefault="00252B1E" w:rsidP="00A47ADF">
      <w:pPr>
        <w:jc w:val="both"/>
        <w:rPr>
          <w:lang w:val="bg-BG"/>
        </w:rPr>
      </w:pPr>
    </w:p>
    <w:tbl>
      <w:tblPr>
        <w:tblW w:w="93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7"/>
        <w:gridCol w:w="3413"/>
        <w:gridCol w:w="1570"/>
        <w:gridCol w:w="1027"/>
        <w:gridCol w:w="2813"/>
      </w:tblGrid>
      <w:tr w:rsidR="00C87495" w:rsidRPr="00C87495" w:rsidTr="005D0C95">
        <w:trPr>
          <w:trHeight w:hRule="exact" w:val="39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№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Свойства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 xml:space="preserve">Изисквания 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 xml:space="preserve">Единица 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b/>
                <w:bCs/>
                <w:sz w:val="18"/>
                <w:szCs w:val="18"/>
                <w:lang w:val="bg-BG" w:eastAsia="en-US" w:bidi="en-US"/>
              </w:rPr>
              <w:t>Тестов метод съгласно</w:t>
            </w:r>
            <w:r w:rsidRPr="00C87495">
              <w:rPr>
                <w:b/>
                <w:bCs/>
                <w:sz w:val="18"/>
                <w:szCs w:val="18"/>
                <w:lang w:val="en-US" w:eastAsia="en-US" w:bidi="en-US"/>
              </w:rPr>
              <w:t>:</w:t>
            </w:r>
          </w:p>
        </w:tc>
      </w:tr>
      <w:tr w:rsidR="00C87495" w:rsidRPr="00C87495" w:rsidTr="005D0C95">
        <w:trPr>
          <w:trHeight w:hRule="exact" w:val="24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0C95" w:rsidRPr="00C87495" w:rsidRDefault="005D0C95" w:rsidP="005E1C3B">
            <w:pPr>
              <w:widowControl w:val="0"/>
              <w:ind w:left="24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5</w:t>
            </w:r>
          </w:p>
        </w:tc>
      </w:tr>
      <w:tr w:rsidR="00C87495" w:rsidRPr="00C87495" w:rsidTr="005D0C95">
        <w:trPr>
          <w:trHeight w:hRule="exact" w:val="7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ind w:left="24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1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1E7934" w:rsidP="00337D8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bg-BG" w:eastAsia="en-US" w:bidi="en-US"/>
              </w:rPr>
              <w:t>Индекс</w:t>
            </w:r>
            <w:r w:rsidR="005E1C3B"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="005E1C3B"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="005E1C3B"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="005E1C3B" w:rsidRPr="00C87495">
              <w:rPr>
                <w:sz w:val="18"/>
                <w:szCs w:val="18"/>
                <w:lang w:val="en-US" w:eastAsia="en-US" w:bidi="en-US"/>
              </w:rPr>
              <w:t>стопилката</w:t>
            </w:r>
            <w:proofErr w:type="spellEnd"/>
            <w:r w:rsidR="005E1C3B" w:rsidRPr="00C87495">
              <w:rPr>
                <w:sz w:val="18"/>
                <w:szCs w:val="18"/>
                <w:lang w:val="en-US" w:eastAsia="en-US" w:bidi="en-US"/>
              </w:rPr>
              <w:t xml:space="preserve"> (MFR) (</w:t>
            </w:r>
            <w:proofErr w:type="spellStart"/>
            <w:r w:rsidR="005E1C3B" w:rsidRPr="00C87495">
              <w:rPr>
                <w:sz w:val="18"/>
                <w:szCs w:val="18"/>
                <w:lang w:val="en-US" w:eastAsia="en-US" w:bidi="en-US"/>
              </w:rPr>
              <w:t>температура</w:t>
            </w:r>
            <w:proofErr w:type="spellEnd"/>
            <w:r w:rsidR="005D0C95" w:rsidRPr="00C87495">
              <w:rPr>
                <w:sz w:val="18"/>
                <w:szCs w:val="18"/>
                <w:lang w:val="en-US" w:eastAsia="en-US" w:bidi="en-US"/>
              </w:rPr>
              <w:t xml:space="preserve">: 190°C; </w:t>
            </w:r>
            <w:r w:rsidR="005E1C3B" w:rsidRPr="00C87495">
              <w:rPr>
                <w:sz w:val="18"/>
                <w:szCs w:val="18"/>
                <w:lang w:val="bg-BG" w:eastAsia="en-US" w:bidi="en-US"/>
              </w:rPr>
              <w:t>натоварване</w:t>
            </w:r>
            <w:r w:rsidR="005D0C95" w:rsidRPr="00C87495">
              <w:rPr>
                <w:sz w:val="18"/>
                <w:szCs w:val="18"/>
                <w:lang w:val="en-US" w:eastAsia="en-US" w:bidi="en-US"/>
              </w:rPr>
              <w:t>: 2.16 kg).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3&lt;MFR&lt; 16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g/10 min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1C3B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 xml:space="preserve">PN-EN ISO 1133-1 </w:t>
            </w:r>
          </w:p>
          <w:p w:rsidR="005D0C95" w:rsidRPr="00C87495" w:rsidRDefault="005E1C3B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bg-BG" w:eastAsia="en-US" w:bidi="en-US"/>
              </w:rPr>
              <w:t>Тестово условие</w:t>
            </w:r>
            <w:r w:rsidR="005D0C95" w:rsidRPr="00C87495">
              <w:rPr>
                <w:sz w:val="18"/>
                <w:szCs w:val="18"/>
                <w:lang w:val="en-US" w:eastAsia="en-US" w:bidi="en-US"/>
              </w:rPr>
              <w:t xml:space="preserve"> D</w:t>
            </w:r>
          </w:p>
        </w:tc>
      </w:tr>
      <w:tr w:rsidR="00C87495" w:rsidRPr="00C87495" w:rsidTr="005D0C95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ind w:left="24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lastRenderedPageBreak/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E1C3B" w:rsidP="00337D8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Време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за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индукция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окисляване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(OIT),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при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температура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изпитването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r w:rsidR="005D0C95" w:rsidRPr="00C87495">
              <w:rPr>
                <w:sz w:val="18"/>
                <w:szCs w:val="18"/>
                <w:lang w:val="en-US" w:eastAsia="en-US" w:bidi="en-US"/>
              </w:rPr>
              <w:t>200°C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 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min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11357-6</w:t>
            </w:r>
          </w:p>
        </w:tc>
      </w:tr>
      <w:tr w:rsidR="00C87495" w:rsidRPr="00C87495" w:rsidTr="005D0C95">
        <w:trPr>
          <w:trHeight w:hRule="exact" w:val="39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1C3B" w:rsidRPr="00C87495" w:rsidRDefault="005E1C3B" w:rsidP="005E1C3B">
            <w:pPr>
              <w:widowControl w:val="0"/>
              <w:ind w:left="24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1C3B" w:rsidRPr="00C87495" w:rsidRDefault="005E1C3B" w:rsidP="00337D8D">
            <w:pPr>
              <w:widowControl w:val="0"/>
              <w:rPr>
                <w:sz w:val="18"/>
                <w:szCs w:val="18"/>
                <w:lang w:val="en-US" w:eastAsia="en-US" w:bidi="en-US"/>
              </w:rPr>
            </w:pP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Средна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плътност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на</w:t>
            </w:r>
            <w:proofErr w:type="spellEnd"/>
            <w:r w:rsidRPr="00C87495">
              <w:rPr>
                <w:sz w:val="18"/>
                <w:szCs w:val="18"/>
                <w:lang w:val="en-US" w:eastAsia="en-US" w:bidi="en-US"/>
              </w:rPr>
              <w:t xml:space="preserve"> </w:t>
            </w:r>
            <w:proofErr w:type="spellStart"/>
            <w:r w:rsidRPr="00C87495">
              <w:rPr>
                <w:sz w:val="18"/>
                <w:szCs w:val="18"/>
                <w:lang w:val="en-US" w:eastAsia="en-US" w:bidi="en-US"/>
              </w:rPr>
              <w:t>суровината</w:t>
            </w:r>
            <w:proofErr w:type="spell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1C3B" w:rsidRPr="00C87495" w:rsidRDefault="005E1C3B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&gt;925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1C3B" w:rsidRPr="00C87495" w:rsidRDefault="005E1C3B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kg/m</w:t>
            </w:r>
            <w:r w:rsidRPr="00C87495">
              <w:rPr>
                <w:sz w:val="18"/>
                <w:szCs w:val="18"/>
                <w:vertAlign w:val="superscript"/>
                <w:lang w:val="en-US" w:eastAsia="en-US" w:bidi="en-US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1C3B" w:rsidRPr="00C87495" w:rsidRDefault="005E1C3B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1183-2</w:t>
            </w:r>
          </w:p>
        </w:tc>
      </w:tr>
      <w:tr w:rsidR="00C87495" w:rsidRPr="00C87495" w:rsidTr="005D0C95">
        <w:trPr>
          <w:trHeight w:hRule="exact" w:val="40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ind w:left="240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4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0C95" w:rsidRPr="00C87495" w:rsidRDefault="005E1C3B" w:rsidP="00337D8D">
            <w:pPr>
              <w:widowControl w:val="0"/>
              <w:rPr>
                <w:sz w:val="18"/>
                <w:szCs w:val="18"/>
                <w:lang w:val="bg-BG" w:eastAsia="en-US" w:bidi="en-US"/>
              </w:rPr>
            </w:pPr>
            <w:r w:rsidRPr="00C87495">
              <w:rPr>
                <w:sz w:val="18"/>
                <w:szCs w:val="18"/>
                <w:lang w:val="bg-BG" w:eastAsia="en-US" w:bidi="en-US"/>
              </w:rPr>
              <w:t>Сила на провлачване на полиетилена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&gt; 18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MPa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C95" w:rsidRPr="00C87495" w:rsidRDefault="005D0C95" w:rsidP="005E1C3B">
            <w:pPr>
              <w:widowControl w:val="0"/>
              <w:jc w:val="center"/>
              <w:rPr>
                <w:sz w:val="18"/>
                <w:szCs w:val="18"/>
                <w:lang w:val="en-US" w:eastAsia="en-US" w:bidi="en-US"/>
              </w:rPr>
            </w:pPr>
            <w:r w:rsidRPr="00C87495">
              <w:rPr>
                <w:sz w:val="18"/>
                <w:szCs w:val="18"/>
                <w:lang w:val="en-US" w:eastAsia="en-US" w:bidi="en-US"/>
              </w:rPr>
              <w:t>PN-EN ISO 527-2</w:t>
            </w:r>
          </w:p>
        </w:tc>
      </w:tr>
    </w:tbl>
    <w:p w:rsidR="00252B1E" w:rsidRPr="00C87495" w:rsidRDefault="00252B1E" w:rsidP="00A47ADF">
      <w:pPr>
        <w:jc w:val="both"/>
        <w:rPr>
          <w:lang w:val="bg-BG"/>
        </w:rPr>
      </w:pPr>
    </w:p>
    <w:p w:rsidR="00252B1E" w:rsidRPr="00C87495" w:rsidRDefault="00252B1E" w:rsidP="00A47ADF">
      <w:pPr>
        <w:jc w:val="both"/>
        <w:rPr>
          <w:lang w:val="bg-BG"/>
        </w:rPr>
      </w:pPr>
    </w:p>
    <w:p w:rsidR="00252B1E" w:rsidRPr="00C87495" w:rsidRDefault="004114A3" w:rsidP="00252B1E">
      <w:pPr>
        <w:jc w:val="both"/>
        <w:rPr>
          <w:sz w:val="20"/>
          <w:szCs w:val="20"/>
          <w:lang w:val="bg-BG"/>
        </w:rPr>
      </w:pPr>
      <w:r w:rsidRPr="00C87495">
        <w:rPr>
          <w:sz w:val="20"/>
          <w:szCs w:val="20"/>
          <w:lang w:val="bg-BG"/>
        </w:rPr>
        <w:t>Декларация</w:t>
      </w:r>
      <w:r w:rsidR="00252B1E" w:rsidRPr="00C87495">
        <w:rPr>
          <w:sz w:val="20"/>
          <w:szCs w:val="20"/>
          <w:lang w:val="en-US"/>
        </w:rPr>
        <w:t xml:space="preserve"> № 413/2019</w:t>
      </w:r>
    </w:p>
    <w:p w:rsidR="00992A82" w:rsidRPr="00C87495" w:rsidRDefault="00992A82" w:rsidP="00252B1E">
      <w:pPr>
        <w:jc w:val="both"/>
        <w:rPr>
          <w:sz w:val="20"/>
          <w:szCs w:val="20"/>
          <w:lang w:val="bg-BG"/>
        </w:rPr>
      </w:pPr>
    </w:p>
    <w:p w:rsidR="00F45043" w:rsidRPr="00C87495" w:rsidRDefault="00705059" w:rsidP="00252B1E">
      <w:pPr>
        <w:jc w:val="both"/>
        <w:rPr>
          <w:sz w:val="20"/>
          <w:szCs w:val="20"/>
          <w:lang w:val="bg-BG"/>
        </w:rPr>
      </w:pPr>
      <w:r w:rsidRPr="00C87495">
        <w:rPr>
          <w:sz w:val="20"/>
          <w:szCs w:val="20"/>
          <w:lang w:val="bg-BG"/>
        </w:rPr>
        <w:t>(</w:t>
      </w:r>
      <w:proofErr w:type="spellStart"/>
      <w:r w:rsidR="00252B1E" w:rsidRPr="00C87495">
        <w:rPr>
          <w:sz w:val="20"/>
          <w:szCs w:val="20"/>
          <w:lang w:val="en-US"/>
        </w:rPr>
        <w:t>Аз</w:t>
      </w:r>
      <w:proofErr w:type="spellEnd"/>
      <w:r w:rsidR="00252B1E" w:rsidRPr="00C87495">
        <w:rPr>
          <w:sz w:val="20"/>
          <w:szCs w:val="20"/>
          <w:lang w:val="en-US"/>
        </w:rPr>
        <w:t xml:space="preserve">, </w:t>
      </w:r>
      <w:proofErr w:type="spellStart"/>
      <w:r w:rsidR="00252B1E" w:rsidRPr="00C87495">
        <w:rPr>
          <w:sz w:val="20"/>
          <w:szCs w:val="20"/>
          <w:lang w:val="en-US"/>
        </w:rPr>
        <w:t>долуподписан</w:t>
      </w:r>
      <w:proofErr w:type="spellEnd"/>
      <w:r w:rsidR="00992A82" w:rsidRPr="00C87495">
        <w:rPr>
          <w:sz w:val="20"/>
          <w:szCs w:val="20"/>
          <w:lang w:val="bg-BG"/>
        </w:rPr>
        <w:t>ата</w:t>
      </w:r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Божена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Пудлик</w:t>
      </w:r>
      <w:proofErr w:type="spellEnd"/>
      <w:r w:rsidR="00252B1E" w:rsidRPr="00C87495">
        <w:rPr>
          <w:sz w:val="20"/>
          <w:szCs w:val="20"/>
          <w:lang w:val="en-US"/>
        </w:rPr>
        <w:t xml:space="preserve">, </w:t>
      </w:r>
      <w:proofErr w:type="spellStart"/>
      <w:r w:rsidR="00252B1E" w:rsidRPr="00C87495">
        <w:rPr>
          <w:sz w:val="20"/>
          <w:szCs w:val="20"/>
          <w:lang w:val="en-US"/>
        </w:rPr>
        <w:t>правен</w:t>
      </w:r>
      <w:proofErr w:type="spellEnd"/>
      <w:r w:rsidR="00252B1E" w:rsidRPr="00C87495">
        <w:rPr>
          <w:sz w:val="20"/>
          <w:szCs w:val="20"/>
          <w:lang w:val="en-US"/>
        </w:rPr>
        <w:t xml:space="preserve"> и </w:t>
      </w:r>
      <w:proofErr w:type="spellStart"/>
      <w:r w:rsidR="00252B1E" w:rsidRPr="00C87495">
        <w:rPr>
          <w:sz w:val="20"/>
          <w:szCs w:val="20"/>
          <w:lang w:val="en-US"/>
        </w:rPr>
        <w:t>съдебен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преводач</w:t>
      </w:r>
      <w:proofErr w:type="spellEnd"/>
      <w:r w:rsidR="00252B1E" w:rsidRPr="00C87495">
        <w:rPr>
          <w:sz w:val="20"/>
          <w:szCs w:val="20"/>
          <w:lang w:val="en-US"/>
        </w:rPr>
        <w:t xml:space="preserve">, </w:t>
      </w:r>
      <w:r w:rsidR="00992A82" w:rsidRPr="00C87495">
        <w:rPr>
          <w:sz w:val="20"/>
          <w:szCs w:val="20"/>
          <w:lang w:val="bg-BG"/>
        </w:rPr>
        <w:t>регистрирана</w:t>
      </w:r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при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992A82" w:rsidRPr="00C87495">
        <w:rPr>
          <w:sz w:val="20"/>
          <w:szCs w:val="20"/>
          <w:lang w:val="en-US"/>
        </w:rPr>
        <w:t>Министъра</w:t>
      </w:r>
      <w:proofErr w:type="spellEnd"/>
      <w:r w:rsidR="00992A82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на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правосъдието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под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номер</w:t>
      </w:r>
      <w:proofErr w:type="spellEnd"/>
      <w:r w:rsidR="00252B1E" w:rsidRPr="00C87495">
        <w:rPr>
          <w:sz w:val="20"/>
          <w:szCs w:val="20"/>
          <w:lang w:val="en-US"/>
        </w:rPr>
        <w:t xml:space="preserve"> TP / 3296/05, УДОСТОВЕРЯМ, </w:t>
      </w:r>
      <w:proofErr w:type="spellStart"/>
      <w:r w:rsidR="00252B1E" w:rsidRPr="00C87495">
        <w:rPr>
          <w:sz w:val="20"/>
          <w:szCs w:val="20"/>
          <w:lang w:val="en-US"/>
        </w:rPr>
        <w:t>че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горепосоченото</w:t>
      </w:r>
      <w:proofErr w:type="spellEnd"/>
      <w:r w:rsidR="00252B1E" w:rsidRPr="00C87495">
        <w:rPr>
          <w:sz w:val="20"/>
          <w:szCs w:val="20"/>
          <w:lang w:val="en-US"/>
        </w:rPr>
        <w:t xml:space="preserve"> е </w:t>
      </w:r>
      <w:proofErr w:type="spellStart"/>
      <w:r w:rsidR="00252B1E" w:rsidRPr="00C87495">
        <w:rPr>
          <w:sz w:val="20"/>
          <w:szCs w:val="20"/>
          <w:lang w:val="en-US"/>
        </w:rPr>
        <w:t>правилен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превод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на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r w:rsidR="00992A82" w:rsidRPr="00C87495">
        <w:rPr>
          <w:sz w:val="20"/>
          <w:szCs w:val="20"/>
          <w:lang w:val="bg-BG"/>
        </w:rPr>
        <w:t>официалния документ</w:t>
      </w:r>
      <w:r w:rsidR="00252B1E" w:rsidRPr="00C87495">
        <w:rPr>
          <w:sz w:val="20"/>
          <w:szCs w:val="20"/>
          <w:lang w:val="en-US"/>
        </w:rPr>
        <w:t xml:space="preserve">, </w:t>
      </w:r>
      <w:r w:rsidR="00992A82" w:rsidRPr="00C87495">
        <w:rPr>
          <w:sz w:val="20"/>
          <w:szCs w:val="20"/>
          <w:lang w:val="bg-BG"/>
        </w:rPr>
        <w:t>предоставен ми</w:t>
      </w:r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на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полски</w:t>
      </w:r>
      <w:proofErr w:type="spellEnd"/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език</w:t>
      </w:r>
      <w:proofErr w:type="spellEnd"/>
      <w:r w:rsidR="00252B1E" w:rsidRPr="00C87495">
        <w:rPr>
          <w:sz w:val="20"/>
          <w:szCs w:val="20"/>
          <w:lang w:val="en-US"/>
        </w:rPr>
        <w:t>.</w:t>
      </w:r>
      <w:r w:rsidR="00F45043" w:rsidRPr="00C87495">
        <w:rPr>
          <w:sz w:val="20"/>
          <w:szCs w:val="20"/>
          <w:lang w:val="bg-BG"/>
        </w:rPr>
        <w:t xml:space="preserve"> </w:t>
      </w:r>
      <w:r w:rsidR="00252B1E" w:rsidRPr="00C87495">
        <w:rPr>
          <w:sz w:val="20"/>
          <w:szCs w:val="20"/>
          <w:lang w:val="en-US"/>
        </w:rPr>
        <w:t xml:space="preserve">В ДОКАЗАТЕЛСТВО ЗА КОЕТО </w:t>
      </w:r>
      <w:r w:rsidR="00F45043" w:rsidRPr="00C87495">
        <w:rPr>
          <w:sz w:val="20"/>
          <w:szCs w:val="20"/>
          <w:lang w:val="bg-BG"/>
        </w:rPr>
        <w:t>се подписах и поставих официалния си печат</w:t>
      </w:r>
      <w:r w:rsidR="00252B1E" w:rsidRPr="00C87495">
        <w:rPr>
          <w:sz w:val="20"/>
          <w:szCs w:val="20"/>
          <w:lang w:val="en-US"/>
        </w:rPr>
        <w:t xml:space="preserve"> </w:t>
      </w:r>
      <w:proofErr w:type="spellStart"/>
      <w:r w:rsidR="00252B1E" w:rsidRPr="00C87495">
        <w:rPr>
          <w:sz w:val="20"/>
          <w:szCs w:val="20"/>
          <w:lang w:val="en-US"/>
        </w:rPr>
        <w:t>на</w:t>
      </w:r>
      <w:proofErr w:type="spellEnd"/>
      <w:r w:rsidR="00252B1E" w:rsidRPr="00C87495">
        <w:rPr>
          <w:sz w:val="20"/>
          <w:szCs w:val="20"/>
          <w:lang w:val="en-US"/>
        </w:rPr>
        <w:t xml:space="preserve"> 5 </w:t>
      </w:r>
      <w:proofErr w:type="spellStart"/>
      <w:r w:rsidR="00252B1E" w:rsidRPr="00C87495">
        <w:rPr>
          <w:sz w:val="20"/>
          <w:szCs w:val="20"/>
          <w:lang w:val="en-US"/>
        </w:rPr>
        <w:t>март</w:t>
      </w:r>
      <w:proofErr w:type="spellEnd"/>
      <w:r w:rsidR="00252B1E" w:rsidRPr="00C87495">
        <w:rPr>
          <w:sz w:val="20"/>
          <w:szCs w:val="20"/>
          <w:lang w:val="en-US"/>
        </w:rPr>
        <w:t xml:space="preserve"> 2019 </w:t>
      </w:r>
      <w:proofErr w:type="gramStart"/>
      <w:r w:rsidR="00252B1E" w:rsidRPr="00C87495">
        <w:rPr>
          <w:sz w:val="20"/>
          <w:szCs w:val="20"/>
          <w:lang w:val="en-US"/>
        </w:rPr>
        <w:t xml:space="preserve">г. </w:t>
      </w:r>
      <w:r w:rsidRPr="00C87495">
        <w:rPr>
          <w:sz w:val="20"/>
          <w:szCs w:val="20"/>
          <w:lang w:val="bg-BG"/>
        </w:rPr>
        <w:t>)</w:t>
      </w:r>
      <w:proofErr w:type="gramEnd"/>
    </w:p>
    <w:p w:rsidR="00252B1E" w:rsidRPr="00C87495" w:rsidRDefault="00252B1E" w:rsidP="00252B1E">
      <w:pPr>
        <w:jc w:val="both"/>
        <w:rPr>
          <w:sz w:val="20"/>
          <w:szCs w:val="20"/>
          <w:lang w:val="bg-BG"/>
        </w:rPr>
      </w:pPr>
    </w:p>
    <w:p w:rsidR="00F45043" w:rsidRPr="00C87495" w:rsidRDefault="00F45043" w:rsidP="00252B1E">
      <w:pPr>
        <w:jc w:val="both"/>
        <w:rPr>
          <w:lang w:val="bg-BG"/>
        </w:rPr>
      </w:pPr>
    </w:p>
    <w:p w:rsidR="00252B1E" w:rsidRPr="00C87495" w:rsidRDefault="00252B1E" w:rsidP="00252B1E">
      <w:pPr>
        <w:jc w:val="both"/>
        <w:rPr>
          <w:lang w:val="bg-BG"/>
        </w:rPr>
      </w:pPr>
    </w:p>
    <w:p w:rsidR="005C192B" w:rsidRPr="00C87495" w:rsidRDefault="005C192B" w:rsidP="005C192B">
      <w:pPr>
        <w:rPr>
          <w:lang w:val="en-US"/>
        </w:rPr>
      </w:pPr>
    </w:p>
    <w:sectPr w:rsidR="005C192B" w:rsidRPr="00C87495" w:rsidSect="001D5AB0">
      <w:headerReference w:type="even" r:id="rId27"/>
      <w:footerReference w:type="default" r:id="rId28"/>
      <w:pgSz w:w="11906" w:h="16838"/>
      <w:pgMar w:top="16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4E9" w:rsidRDefault="00FF34E9">
      <w:r>
        <w:separator/>
      </w:r>
    </w:p>
  </w:endnote>
  <w:endnote w:type="continuationSeparator" w:id="0">
    <w:p w:rsidR="00FF34E9" w:rsidRDefault="00FF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79917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0C7F" w:rsidRDefault="00FD0C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D0C7F" w:rsidRDefault="00FD0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4E9" w:rsidRDefault="00FF34E9">
      <w:r>
        <w:separator/>
      </w:r>
    </w:p>
  </w:footnote>
  <w:footnote w:type="continuationSeparator" w:id="0">
    <w:p w:rsidR="00FF34E9" w:rsidRDefault="00FF34E9">
      <w:r>
        <w:continuationSeparator/>
      </w:r>
    </w:p>
  </w:footnote>
  <w:footnote w:id="1">
    <w:p w:rsidR="00FD0C7F" w:rsidRPr="00943A8D" w:rsidRDefault="00FD0C7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>Journal of laws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C7F" w:rsidRDefault="00FD0C7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0C7F" w:rsidRDefault="00FD0C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46D63"/>
    <w:multiLevelType w:val="multilevel"/>
    <w:tmpl w:val="6B840C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A10798"/>
    <w:multiLevelType w:val="multilevel"/>
    <w:tmpl w:val="F78415C6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465AE4"/>
    <w:multiLevelType w:val="hybridMultilevel"/>
    <w:tmpl w:val="05502E4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613315"/>
    <w:multiLevelType w:val="multilevel"/>
    <w:tmpl w:val="B6462B28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B71199"/>
    <w:multiLevelType w:val="multilevel"/>
    <w:tmpl w:val="BCB8982C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2F3963"/>
    <w:multiLevelType w:val="multilevel"/>
    <w:tmpl w:val="AAB223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vertAlign w:val="baseli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5B4748"/>
    <w:multiLevelType w:val="multilevel"/>
    <w:tmpl w:val="B2501A4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2DB3E16"/>
    <w:multiLevelType w:val="hybridMultilevel"/>
    <w:tmpl w:val="BA447C94"/>
    <w:lvl w:ilvl="0" w:tplc="312007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36699"/>
    <w:multiLevelType w:val="hybridMultilevel"/>
    <w:tmpl w:val="947850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52134"/>
    <w:multiLevelType w:val="hybridMultilevel"/>
    <w:tmpl w:val="BE66E63C"/>
    <w:lvl w:ilvl="0" w:tplc="158A9D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497A1150"/>
    <w:multiLevelType w:val="multilevel"/>
    <w:tmpl w:val="AD2034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5"/>
        <w:szCs w:val="15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B5A7388"/>
    <w:multiLevelType w:val="hybridMultilevel"/>
    <w:tmpl w:val="1C762194"/>
    <w:lvl w:ilvl="0" w:tplc="5834462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547E4"/>
    <w:multiLevelType w:val="multilevel"/>
    <w:tmpl w:val="83560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27817C9"/>
    <w:multiLevelType w:val="hybridMultilevel"/>
    <w:tmpl w:val="7CBCAFFC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23A2"/>
    <w:multiLevelType w:val="hybridMultilevel"/>
    <w:tmpl w:val="71040556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E6688"/>
    <w:multiLevelType w:val="multilevel"/>
    <w:tmpl w:val="8FF88D3A"/>
    <w:lvl w:ilvl="0">
      <w:start w:val="21"/>
      <w:numFmt w:val="decimal"/>
      <w:lvlText w:val="%1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2">
      <w:start w:val="1959"/>
      <w:numFmt w:val="decimal"/>
      <w:lvlText w:val="%1.%2.%3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45"/>
        </w:tabs>
        <w:ind w:left="4245" w:hanging="424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45"/>
        </w:tabs>
        <w:ind w:left="4245" w:hanging="4245"/>
      </w:pPr>
      <w:rPr>
        <w:rFonts w:hint="default"/>
      </w:rPr>
    </w:lvl>
  </w:abstractNum>
  <w:abstractNum w:abstractNumId="16" w15:restartNumberingAfterBreak="0">
    <w:nsid w:val="56595ED1"/>
    <w:multiLevelType w:val="hybridMultilevel"/>
    <w:tmpl w:val="9774EA06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366BD"/>
    <w:multiLevelType w:val="hybridMultilevel"/>
    <w:tmpl w:val="D7964BB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20075E">
      <w:start w:val="1"/>
      <w:numFmt w:val="bullet"/>
      <w:lvlText w:val="-"/>
      <w:lvlJc w:val="left"/>
      <w:pPr>
        <w:tabs>
          <w:tab w:val="num" w:pos="1470"/>
        </w:tabs>
        <w:ind w:left="1470" w:hanging="390"/>
      </w:pPr>
      <w:rPr>
        <w:rFonts w:ascii="Times New Roman" w:eastAsia="Times New Roman" w:hAnsi="Times New Roman" w:cs="Times New Roman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040E1B"/>
    <w:multiLevelType w:val="hybridMultilevel"/>
    <w:tmpl w:val="B0A8BA68"/>
    <w:lvl w:ilvl="0" w:tplc="04020017">
      <w:start w:val="1"/>
      <w:numFmt w:val="lowerLetter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A6692"/>
    <w:multiLevelType w:val="hybridMultilevel"/>
    <w:tmpl w:val="8A9ADC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26C36"/>
    <w:multiLevelType w:val="multilevel"/>
    <w:tmpl w:val="1A7094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E61929"/>
    <w:multiLevelType w:val="hybridMultilevel"/>
    <w:tmpl w:val="4D0E60A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58E239B"/>
    <w:multiLevelType w:val="multilevel"/>
    <w:tmpl w:val="6C0EF1EA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B6643C3"/>
    <w:multiLevelType w:val="multilevel"/>
    <w:tmpl w:val="9F3AE0E2"/>
    <w:lvl w:ilvl="0">
      <w:start w:val="2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2"/>
  </w:num>
  <w:num w:numId="4">
    <w:abstractNumId w:val="9"/>
  </w:num>
  <w:num w:numId="5">
    <w:abstractNumId w:val="11"/>
  </w:num>
  <w:num w:numId="6">
    <w:abstractNumId w:val="21"/>
  </w:num>
  <w:num w:numId="7">
    <w:abstractNumId w:val="23"/>
  </w:num>
  <w:num w:numId="8">
    <w:abstractNumId w:val="22"/>
  </w:num>
  <w:num w:numId="9">
    <w:abstractNumId w:val="1"/>
  </w:num>
  <w:num w:numId="10">
    <w:abstractNumId w:val="8"/>
  </w:num>
  <w:num w:numId="11">
    <w:abstractNumId w:val="4"/>
  </w:num>
  <w:num w:numId="12">
    <w:abstractNumId w:val="12"/>
  </w:num>
  <w:num w:numId="13">
    <w:abstractNumId w:val="7"/>
  </w:num>
  <w:num w:numId="14">
    <w:abstractNumId w:val="20"/>
  </w:num>
  <w:num w:numId="15">
    <w:abstractNumId w:val="10"/>
  </w:num>
  <w:num w:numId="16">
    <w:abstractNumId w:val="5"/>
  </w:num>
  <w:num w:numId="17">
    <w:abstractNumId w:val="0"/>
  </w:num>
  <w:num w:numId="18">
    <w:abstractNumId w:val="6"/>
  </w:num>
  <w:num w:numId="19">
    <w:abstractNumId w:val="3"/>
  </w:num>
  <w:num w:numId="20">
    <w:abstractNumId w:val="19"/>
  </w:num>
  <w:num w:numId="21">
    <w:abstractNumId w:val="14"/>
  </w:num>
  <w:num w:numId="22">
    <w:abstractNumId w:val="16"/>
  </w:num>
  <w:num w:numId="23">
    <w:abstractNumId w:val="18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6BF"/>
    <w:rsid w:val="000101CA"/>
    <w:rsid w:val="00014D5F"/>
    <w:rsid w:val="00016A67"/>
    <w:rsid w:val="00023B87"/>
    <w:rsid w:val="00027313"/>
    <w:rsid w:val="00031E7E"/>
    <w:rsid w:val="0003209C"/>
    <w:rsid w:val="000361AC"/>
    <w:rsid w:val="00042259"/>
    <w:rsid w:val="000452ED"/>
    <w:rsid w:val="00053601"/>
    <w:rsid w:val="000548B6"/>
    <w:rsid w:val="000550E1"/>
    <w:rsid w:val="00066D3C"/>
    <w:rsid w:val="000730F0"/>
    <w:rsid w:val="000756BF"/>
    <w:rsid w:val="00081F27"/>
    <w:rsid w:val="00090E91"/>
    <w:rsid w:val="0009134C"/>
    <w:rsid w:val="000923F4"/>
    <w:rsid w:val="00093653"/>
    <w:rsid w:val="00095A6A"/>
    <w:rsid w:val="000A4D4A"/>
    <w:rsid w:val="000B0E77"/>
    <w:rsid w:val="000B25AC"/>
    <w:rsid w:val="000D00EB"/>
    <w:rsid w:val="000D4498"/>
    <w:rsid w:val="000E2FE1"/>
    <w:rsid w:val="000E6153"/>
    <w:rsid w:val="00100522"/>
    <w:rsid w:val="00110560"/>
    <w:rsid w:val="00123FBC"/>
    <w:rsid w:val="001254B9"/>
    <w:rsid w:val="00126716"/>
    <w:rsid w:val="00135AD3"/>
    <w:rsid w:val="00156A00"/>
    <w:rsid w:val="00174653"/>
    <w:rsid w:val="00183CDB"/>
    <w:rsid w:val="00184603"/>
    <w:rsid w:val="0018606E"/>
    <w:rsid w:val="00187186"/>
    <w:rsid w:val="00195880"/>
    <w:rsid w:val="0019685A"/>
    <w:rsid w:val="001B2E2B"/>
    <w:rsid w:val="001B66A6"/>
    <w:rsid w:val="001B769D"/>
    <w:rsid w:val="001C19E4"/>
    <w:rsid w:val="001C4535"/>
    <w:rsid w:val="001D5AB0"/>
    <w:rsid w:val="001E4BE3"/>
    <w:rsid w:val="001E739B"/>
    <w:rsid w:val="001E7934"/>
    <w:rsid w:val="001F1428"/>
    <w:rsid w:val="001F7B16"/>
    <w:rsid w:val="00201893"/>
    <w:rsid w:val="002108DC"/>
    <w:rsid w:val="0022374F"/>
    <w:rsid w:val="0023783E"/>
    <w:rsid w:val="00242340"/>
    <w:rsid w:val="00250E13"/>
    <w:rsid w:val="00252B1E"/>
    <w:rsid w:val="0027463E"/>
    <w:rsid w:val="00274C2E"/>
    <w:rsid w:val="00277812"/>
    <w:rsid w:val="002828B7"/>
    <w:rsid w:val="0028331A"/>
    <w:rsid w:val="0028331F"/>
    <w:rsid w:val="00285B0E"/>
    <w:rsid w:val="00291407"/>
    <w:rsid w:val="002949E0"/>
    <w:rsid w:val="002A179B"/>
    <w:rsid w:val="002A3C28"/>
    <w:rsid w:val="002D1971"/>
    <w:rsid w:val="002D3923"/>
    <w:rsid w:val="002D7795"/>
    <w:rsid w:val="002E02C5"/>
    <w:rsid w:val="002E1F5A"/>
    <w:rsid w:val="002E4F95"/>
    <w:rsid w:val="002E7015"/>
    <w:rsid w:val="002F6ACC"/>
    <w:rsid w:val="003045EA"/>
    <w:rsid w:val="00305568"/>
    <w:rsid w:val="003068F1"/>
    <w:rsid w:val="00307882"/>
    <w:rsid w:val="00310315"/>
    <w:rsid w:val="0031226A"/>
    <w:rsid w:val="003122BA"/>
    <w:rsid w:val="00331876"/>
    <w:rsid w:val="00335A69"/>
    <w:rsid w:val="00337D8D"/>
    <w:rsid w:val="0034617F"/>
    <w:rsid w:val="00350341"/>
    <w:rsid w:val="003612C8"/>
    <w:rsid w:val="00361C54"/>
    <w:rsid w:val="00365073"/>
    <w:rsid w:val="0037392B"/>
    <w:rsid w:val="00376D57"/>
    <w:rsid w:val="00377FC1"/>
    <w:rsid w:val="0038341D"/>
    <w:rsid w:val="0039261A"/>
    <w:rsid w:val="00396F58"/>
    <w:rsid w:val="003A0826"/>
    <w:rsid w:val="003A0B7C"/>
    <w:rsid w:val="003B1370"/>
    <w:rsid w:val="003B1B6B"/>
    <w:rsid w:val="003C1483"/>
    <w:rsid w:val="003F4C1E"/>
    <w:rsid w:val="003F681D"/>
    <w:rsid w:val="004061A1"/>
    <w:rsid w:val="00407317"/>
    <w:rsid w:val="004114A3"/>
    <w:rsid w:val="00414D3D"/>
    <w:rsid w:val="004220E4"/>
    <w:rsid w:val="00426836"/>
    <w:rsid w:val="00433E7D"/>
    <w:rsid w:val="004736A0"/>
    <w:rsid w:val="00477978"/>
    <w:rsid w:val="004853DC"/>
    <w:rsid w:val="00486258"/>
    <w:rsid w:val="0049673B"/>
    <w:rsid w:val="004A3B33"/>
    <w:rsid w:val="004A3D4D"/>
    <w:rsid w:val="004A6C75"/>
    <w:rsid w:val="004B4E94"/>
    <w:rsid w:val="004B7C20"/>
    <w:rsid w:val="004D35AF"/>
    <w:rsid w:val="004D60B1"/>
    <w:rsid w:val="004E0D37"/>
    <w:rsid w:val="004E16F9"/>
    <w:rsid w:val="004F27B8"/>
    <w:rsid w:val="004F2D3E"/>
    <w:rsid w:val="004F3F91"/>
    <w:rsid w:val="00500676"/>
    <w:rsid w:val="005072C4"/>
    <w:rsid w:val="00516567"/>
    <w:rsid w:val="00516EFF"/>
    <w:rsid w:val="00523187"/>
    <w:rsid w:val="0052452A"/>
    <w:rsid w:val="00526C61"/>
    <w:rsid w:val="00535240"/>
    <w:rsid w:val="00535A8D"/>
    <w:rsid w:val="00551E54"/>
    <w:rsid w:val="005600BF"/>
    <w:rsid w:val="00567F13"/>
    <w:rsid w:val="0057026B"/>
    <w:rsid w:val="005773D3"/>
    <w:rsid w:val="00586F4C"/>
    <w:rsid w:val="00597960"/>
    <w:rsid w:val="005A1042"/>
    <w:rsid w:val="005B122E"/>
    <w:rsid w:val="005B1728"/>
    <w:rsid w:val="005B3E7C"/>
    <w:rsid w:val="005C192B"/>
    <w:rsid w:val="005C77CD"/>
    <w:rsid w:val="005D0C95"/>
    <w:rsid w:val="005E1C3B"/>
    <w:rsid w:val="005E75CA"/>
    <w:rsid w:val="0060325E"/>
    <w:rsid w:val="00613877"/>
    <w:rsid w:val="0062083D"/>
    <w:rsid w:val="00623498"/>
    <w:rsid w:val="006441CF"/>
    <w:rsid w:val="0067441B"/>
    <w:rsid w:val="00686EFF"/>
    <w:rsid w:val="00697574"/>
    <w:rsid w:val="006A1617"/>
    <w:rsid w:val="006B3C63"/>
    <w:rsid w:val="006B609C"/>
    <w:rsid w:val="006C52E3"/>
    <w:rsid w:val="006C74FE"/>
    <w:rsid w:val="006E2134"/>
    <w:rsid w:val="006F7F00"/>
    <w:rsid w:val="0070368C"/>
    <w:rsid w:val="00705059"/>
    <w:rsid w:val="00705441"/>
    <w:rsid w:val="00711E56"/>
    <w:rsid w:val="0071433D"/>
    <w:rsid w:val="00722775"/>
    <w:rsid w:val="00731714"/>
    <w:rsid w:val="00744E6E"/>
    <w:rsid w:val="0075355F"/>
    <w:rsid w:val="00754EB7"/>
    <w:rsid w:val="00757940"/>
    <w:rsid w:val="007729AF"/>
    <w:rsid w:val="0078075D"/>
    <w:rsid w:val="007836DB"/>
    <w:rsid w:val="007A34D4"/>
    <w:rsid w:val="007A4547"/>
    <w:rsid w:val="007A4B7E"/>
    <w:rsid w:val="007B18BB"/>
    <w:rsid w:val="007B478A"/>
    <w:rsid w:val="007C1898"/>
    <w:rsid w:val="007C1B14"/>
    <w:rsid w:val="007E4556"/>
    <w:rsid w:val="007E55DE"/>
    <w:rsid w:val="007F0418"/>
    <w:rsid w:val="007F442C"/>
    <w:rsid w:val="00802673"/>
    <w:rsid w:val="00807420"/>
    <w:rsid w:val="0081452F"/>
    <w:rsid w:val="00816299"/>
    <w:rsid w:val="00820E39"/>
    <w:rsid w:val="008237F1"/>
    <w:rsid w:val="00827A17"/>
    <w:rsid w:val="00836AB8"/>
    <w:rsid w:val="00841547"/>
    <w:rsid w:val="008418B1"/>
    <w:rsid w:val="0084219F"/>
    <w:rsid w:val="00851507"/>
    <w:rsid w:val="0086455E"/>
    <w:rsid w:val="00873D78"/>
    <w:rsid w:val="008754F1"/>
    <w:rsid w:val="0088121A"/>
    <w:rsid w:val="0088270E"/>
    <w:rsid w:val="008946BF"/>
    <w:rsid w:val="00896345"/>
    <w:rsid w:val="00897A62"/>
    <w:rsid w:val="008B6165"/>
    <w:rsid w:val="008B7691"/>
    <w:rsid w:val="008B7B37"/>
    <w:rsid w:val="008D4633"/>
    <w:rsid w:val="008F41F6"/>
    <w:rsid w:val="0091432A"/>
    <w:rsid w:val="00914C85"/>
    <w:rsid w:val="009306FC"/>
    <w:rsid w:val="0093397C"/>
    <w:rsid w:val="0093532D"/>
    <w:rsid w:val="00941A10"/>
    <w:rsid w:val="00942F46"/>
    <w:rsid w:val="00943A8D"/>
    <w:rsid w:val="00965B6F"/>
    <w:rsid w:val="00976638"/>
    <w:rsid w:val="00992A82"/>
    <w:rsid w:val="009A1FE1"/>
    <w:rsid w:val="009A46A0"/>
    <w:rsid w:val="009B02AE"/>
    <w:rsid w:val="009B09A0"/>
    <w:rsid w:val="009B1D3E"/>
    <w:rsid w:val="009C19B5"/>
    <w:rsid w:val="009C4670"/>
    <w:rsid w:val="009D0AB8"/>
    <w:rsid w:val="009F35AF"/>
    <w:rsid w:val="00A056FB"/>
    <w:rsid w:val="00A102BE"/>
    <w:rsid w:val="00A21718"/>
    <w:rsid w:val="00A23734"/>
    <w:rsid w:val="00A2532B"/>
    <w:rsid w:val="00A27D0A"/>
    <w:rsid w:val="00A30570"/>
    <w:rsid w:val="00A31447"/>
    <w:rsid w:val="00A47ADF"/>
    <w:rsid w:val="00A654F3"/>
    <w:rsid w:val="00A95833"/>
    <w:rsid w:val="00AA0FD9"/>
    <w:rsid w:val="00AA4147"/>
    <w:rsid w:val="00AA4A85"/>
    <w:rsid w:val="00AA5533"/>
    <w:rsid w:val="00AC2BED"/>
    <w:rsid w:val="00AC624E"/>
    <w:rsid w:val="00AF128C"/>
    <w:rsid w:val="00B060C6"/>
    <w:rsid w:val="00B26E70"/>
    <w:rsid w:val="00B327ED"/>
    <w:rsid w:val="00B34A3D"/>
    <w:rsid w:val="00B4465A"/>
    <w:rsid w:val="00B459FC"/>
    <w:rsid w:val="00B479DD"/>
    <w:rsid w:val="00B510CF"/>
    <w:rsid w:val="00B51158"/>
    <w:rsid w:val="00B55436"/>
    <w:rsid w:val="00B65743"/>
    <w:rsid w:val="00B7082D"/>
    <w:rsid w:val="00B70B87"/>
    <w:rsid w:val="00B73294"/>
    <w:rsid w:val="00B73795"/>
    <w:rsid w:val="00B74E81"/>
    <w:rsid w:val="00B778B1"/>
    <w:rsid w:val="00B81FC9"/>
    <w:rsid w:val="00B8265D"/>
    <w:rsid w:val="00B831B9"/>
    <w:rsid w:val="00B96F86"/>
    <w:rsid w:val="00BA6E87"/>
    <w:rsid w:val="00BA71B4"/>
    <w:rsid w:val="00BB181C"/>
    <w:rsid w:val="00BB5B7E"/>
    <w:rsid w:val="00BB68A7"/>
    <w:rsid w:val="00BD4525"/>
    <w:rsid w:val="00BE33EF"/>
    <w:rsid w:val="00BE595A"/>
    <w:rsid w:val="00BF1D1D"/>
    <w:rsid w:val="00C0153E"/>
    <w:rsid w:val="00C0277B"/>
    <w:rsid w:val="00C02B71"/>
    <w:rsid w:val="00C070E0"/>
    <w:rsid w:val="00C1388F"/>
    <w:rsid w:val="00C13AC2"/>
    <w:rsid w:val="00C1637E"/>
    <w:rsid w:val="00C17A3A"/>
    <w:rsid w:val="00C204D4"/>
    <w:rsid w:val="00C517E4"/>
    <w:rsid w:val="00C53F0F"/>
    <w:rsid w:val="00C55C57"/>
    <w:rsid w:val="00C70533"/>
    <w:rsid w:val="00C71BFF"/>
    <w:rsid w:val="00C72D24"/>
    <w:rsid w:val="00C85152"/>
    <w:rsid w:val="00C8637F"/>
    <w:rsid w:val="00C87495"/>
    <w:rsid w:val="00C92A1A"/>
    <w:rsid w:val="00CB262C"/>
    <w:rsid w:val="00CC20BB"/>
    <w:rsid w:val="00CC4546"/>
    <w:rsid w:val="00CE01D4"/>
    <w:rsid w:val="00CE0796"/>
    <w:rsid w:val="00CE0C7C"/>
    <w:rsid w:val="00CE38B3"/>
    <w:rsid w:val="00CE5BA8"/>
    <w:rsid w:val="00CE7D3D"/>
    <w:rsid w:val="00CF7F69"/>
    <w:rsid w:val="00D04BA7"/>
    <w:rsid w:val="00D06DF0"/>
    <w:rsid w:val="00D37EFB"/>
    <w:rsid w:val="00D428C8"/>
    <w:rsid w:val="00D43901"/>
    <w:rsid w:val="00D458BE"/>
    <w:rsid w:val="00D4722C"/>
    <w:rsid w:val="00D5248B"/>
    <w:rsid w:val="00D55F95"/>
    <w:rsid w:val="00D64321"/>
    <w:rsid w:val="00D749AD"/>
    <w:rsid w:val="00D8038D"/>
    <w:rsid w:val="00D84B13"/>
    <w:rsid w:val="00D8762A"/>
    <w:rsid w:val="00D87846"/>
    <w:rsid w:val="00D928D1"/>
    <w:rsid w:val="00D9604A"/>
    <w:rsid w:val="00DA0AEB"/>
    <w:rsid w:val="00DA3C29"/>
    <w:rsid w:val="00DA5CA4"/>
    <w:rsid w:val="00DB0B4B"/>
    <w:rsid w:val="00DB5213"/>
    <w:rsid w:val="00DB675C"/>
    <w:rsid w:val="00DB7C96"/>
    <w:rsid w:val="00DC40E3"/>
    <w:rsid w:val="00DC444A"/>
    <w:rsid w:val="00DD0154"/>
    <w:rsid w:val="00DE6127"/>
    <w:rsid w:val="00DE6A9E"/>
    <w:rsid w:val="00DE6D34"/>
    <w:rsid w:val="00E00630"/>
    <w:rsid w:val="00E00B49"/>
    <w:rsid w:val="00E013BB"/>
    <w:rsid w:val="00E0264E"/>
    <w:rsid w:val="00E1044E"/>
    <w:rsid w:val="00E16892"/>
    <w:rsid w:val="00E175EF"/>
    <w:rsid w:val="00E21E30"/>
    <w:rsid w:val="00E22EB5"/>
    <w:rsid w:val="00E23853"/>
    <w:rsid w:val="00E24A59"/>
    <w:rsid w:val="00E32597"/>
    <w:rsid w:val="00E4162D"/>
    <w:rsid w:val="00E51C3F"/>
    <w:rsid w:val="00E70095"/>
    <w:rsid w:val="00E7078D"/>
    <w:rsid w:val="00E92294"/>
    <w:rsid w:val="00E97D75"/>
    <w:rsid w:val="00EA6C2C"/>
    <w:rsid w:val="00EB3659"/>
    <w:rsid w:val="00EC2DC1"/>
    <w:rsid w:val="00EC6FFD"/>
    <w:rsid w:val="00EE554C"/>
    <w:rsid w:val="00EE7640"/>
    <w:rsid w:val="00EF6708"/>
    <w:rsid w:val="00F17FAC"/>
    <w:rsid w:val="00F31F4D"/>
    <w:rsid w:val="00F45043"/>
    <w:rsid w:val="00F47778"/>
    <w:rsid w:val="00F728E5"/>
    <w:rsid w:val="00F80F80"/>
    <w:rsid w:val="00F849A2"/>
    <w:rsid w:val="00F9031F"/>
    <w:rsid w:val="00FA0D0E"/>
    <w:rsid w:val="00FB39E8"/>
    <w:rsid w:val="00FB553F"/>
    <w:rsid w:val="00FC074B"/>
    <w:rsid w:val="00FC25D5"/>
    <w:rsid w:val="00FD0C7F"/>
    <w:rsid w:val="00FD1F0F"/>
    <w:rsid w:val="00FD5231"/>
    <w:rsid w:val="00FE627D"/>
    <w:rsid w:val="00FE680E"/>
    <w:rsid w:val="00FF3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C6FB4D"/>
  <w15:docId w15:val="{C16C00F9-D3D2-4528-BD65-C84304E52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81FC9"/>
    <w:rPr>
      <w:sz w:val="24"/>
      <w:szCs w:val="24"/>
      <w:lang w:val="tr-TR" w:eastAsia="tr-T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8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sz w:val="28"/>
      <w:lang w:val="en-US"/>
    </w:rPr>
  </w:style>
  <w:style w:type="paragraph" w:styleId="Heading5">
    <w:name w:val="heading 5"/>
    <w:basedOn w:val="Normal"/>
    <w:next w:val="Normal"/>
    <w:qFormat/>
    <w:pPr>
      <w:keepNext/>
      <w:overflowPunct w:val="0"/>
      <w:autoSpaceDE w:val="0"/>
      <w:autoSpaceDN w:val="0"/>
      <w:adjustRightInd w:val="0"/>
      <w:jc w:val="right"/>
      <w:outlineLvl w:val="4"/>
    </w:pPr>
    <w:rPr>
      <w:rFonts w:ascii="Arial" w:hAnsi="Arial" w:cs="Arial"/>
      <w:sz w:val="28"/>
      <w:szCs w:val="20"/>
      <w:u w:val="single"/>
      <w:lang w:val="bg-BG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sz w:val="32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i/>
      <w:iCs/>
      <w:u w:val="single"/>
    </w:rPr>
  </w:style>
  <w:style w:type="paragraph" w:styleId="Heading8">
    <w:name w:val="heading 8"/>
    <w:basedOn w:val="Normal"/>
    <w:next w:val="Normal"/>
    <w:qFormat/>
    <w:pPr>
      <w:keepNext/>
      <w:spacing w:line="288" w:lineRule="auto"/>
      <w:jc w:val="center"/>
      <w:outlineLvl w:val="7"/>
    </w:pPr>
    <w:rPr>
      <w:b/>
      <w:bCs/>
      <w:sz w:val="28"/>
      <w:lang w:val="bg-BG"/>
    </w:rPr>
  </w:style>
  <w:style w:type="paragraph" w:styleId="Heading9">
    <w:name w:val="heading 9"/>
    <w:basedOn w:val="Normal"/>
    <w:next w:val="Normal"/>
    <w:qFormat/>
    <w:pPr>
      <w:keepNext/>
      <w:spacing w:line="288" w:lineRule="auto"/>
      <w:outlineLvl w:val="8"/>
    </w:pPr>
    <w:rPr>
      <w:i/>
      <w:i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rFonts w:ascii="Arial" w:hAnsi="Arial" w:cs="Arial"/>
      <w:sz w:val="28"/>
    </w:rPr>
  </w:style>
  <w:style w:type="paragraph" w:styleId="BodyTextIndent">
    <w:name w:val="Body Text Indent"/>
    <w:basedOn w:val="Normal"/>
    <w:pPr>
      <w:overflowPunct w:val="0"/>
      <w:autoSpaceDE w:val="0"/>
      <w:autoSpaceDN w:val="0"/>
      <w:adjustRightInd w:val="0"/>
      <w:ind w:left="720" w:firstLine="720"/>
      <w:jc w:val="both"/>
    </w:pPr>
    <w:rPr>
      <w:sz w:val="28"/>
      <w:szCs w:val="20"/>
    </w:rPr>
  </w:style>
  <w:style w:type="paragraph" w:styleId="BodyTextIndent2">
    <w:name w:val="Body Text Indent 2"/>
    <w:basedOn w:val="Normal"/>
    <w:pPr>
      <w:overflowPunct w:val="0"/>
      <w:autoSpaceDE w:val="0"/>
      <w:autoSpaceDN w:val="0"/>
      <w:adjustRightInd w:val="0"/>
      <w:ind w:left="1440" w:firstLine="720"/>
    </w:pPr>
    <w:rPr>
      <w:sz w:val="28"/>
      <w:szCs w:val="20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 w:cs="Arial"/>
      <w:sz w:val="28"/>
      <w:lang w:val="bg-BG"/>
    </w:r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lang w:val="bg-BG"/>
    </w:rPr>
  </w:style>
  <w:style w:type="paragraph" w:styleId="BodyTextIndent3">
    <w:name w:val="Body Text Indent 3"/>
    <w:basedOn w:val="Normal"/>
    <w:pPr>
      <w:ind w:firstLine="708"/>
      <w:jc w:val="both"/>
    </w:pPr>
    <w:rPr>
      <w:rFonts w:ascii="Arial Narrow" w:hAnsi="Arial Narrow" w:cs="Arial"/>
      <w:i/>
      <w:iCs/>
      <w:sz w:val="22"/>
      <w:lang w:val="bg-BG"/>
    </w:rPr>
  </w:style>
  <w:style w:type="paragraph" w:styleId="NoSpacing">
    <w:name w:val="No Spacing"/>
    <w:qFormat/>
    <w:rsid w:val="00350341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586F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0">
    <w:name w:val="Body text_"/>
    <w:link w:val="BodyText20"/>
    <w:rsid w:val="004061A1"/>
    <w:rPr>
      <w:rFonts w:ascii="Arial Unicode MS" w:eastAsia="Arial Unicode MS" w:hAnsi="Arial Unicode MS" w:cs="Arial Unicode MS"/>
      <w:spacing w:val="-1"/>
      <w:sz w:val="17"/>
      <w:szCs w:val="17"/>
      <w:shd w:val="clear" w:color="auto" w:fill="FFFFFF"/>
    </w:rPr>
  </w:style>
  <w:style w:type="character" w:customStyle="1" w:styleId="Heading50">
    <w:name w:val="Heading #5_"/>
    <w:link w:val="Heading51"/>
    <w:rsid w:val="004061A1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BodyText20">
    <w:name w:val="Body Text2"/>
    <w:basedOn w:val="Normal"/>
    <w:link w:val="Bodytext0"/>
    <w:rsid w:val="004061A1"/>
    <w:pPr>
      <w:widowControl w:val="0"/>
      <w:shd w:val="clear" w:color="auto" w:fill="FFFFFF"/>
      <w:spacing w:before="240" w:after="120" w:line="212" w:lineRule="exact"/>
      <w:ind w:hanging="220"/>
      <w:jc w:val="both"/>
    </w:pPr>
    <w:rPr>
      <w:rFonts w:ascii="Arial Unicode MS" w:eastAsia="Arial Unicode MS" w:hAnsi="Arial Unicode MS" w:cs="Arial Unicode MS"/>
      <w:spacing w:val="-1"/>
      <w:sz w:val="17"/>
      <w:szCs w:val="17"/>
      <w:lang w:val="bg-BG" w:eastAsia="bg-BG"/>
    </w:rPr>
  </w:style>
  <w:style w:type="paragraph" w:customStyle="1" w:styleId="Heading51">
    <w:name w:val="Heading #5"/>
    <w:basedOn w:val="Normal"/>
    <w:link w:val="Heading50"/>
    <w:rsid w:val="004061A1"/>
    <w:pPr>
      <w:widowControl w:val="0"/>
      <w:shd w:val="clear" w:color="auto" w:fill="FFFFFF"/>
      <w:spacing w:before="120" w:after="240" w:line="0" w:lineRule="atLeast"/>
      <w:jc w:val="both"/>
      <w:outlineLvl w:val="4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21">
    <w:name w:val="Body text (2)_"/>
    <w:link w:val="Bodytext22"/>
    <w:rsid w:val="004061A1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Bodytext22">
    <w:name w:val="Body text (2)"/>
    <w:basedOn w:val="Normal"/>
    <w:link w:val="Bodytext21"/>
    <w:rsid w:val="004061A1"/>
    <w:pPr>
      <w:widowControl w:val="0"/>
      <w:shd w:val="clear" w:color="auto" w:fill="FFFFFF"/>
      <w:spacing w:after="180" w:line="0" w:lineRule="atLeast"/>
      <w:jc w:val="right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4">
    <w:name w:val="Body text (4)_"/>
    <w:link w:val="Bodytext40"/>
    <w:rsid w:val="004061A1"/>
    <w:rPr>
      <w:rFonts w:ascii="Arial" w:eastAsia="Arial" w:hAnsi="Arial" w:cs="Arial"/>
      <w:b/>
      <w:bCs/>
      <w:spacing w:val="2"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061A1"/>
    <w:pPr>
      <w:widowControl w:val="0"/>
      <w:shd w:val="clear" w:color="auto" w:fill="FFFFFF"/>
      <w:spacing w:after="180" w:line="418" w:lineRule="exact"/>
      <w:ind w:hanging="300"/>
    </w:pPr>
    <w:rPr>
      <w:rFonts w:ascii="Arial" w:eastAsia="Arial" w:hAnsi="Arial" w:cs="Arial"/>
      <w:b/>
      <w:bCs/>
      <w:spacing w:val="2"/>
      <w:sz w:val="17"/>
      <w:szCs w:val="17"/>
      <w:lang w:val="bg-BG" w:eastAsia="bg-BG"/>
    </w:rPr>
  </w:style>
  <w:style w:type="character" w:customStyle="1" w:styleId="BodytextArialBoldSpacing0pt">
    <w:name w:val="Body text + Arial;Bold;Spacing 0 pt"/>
    <w:rsid w:val="004061A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8">
    <w:name w:val="Body text (8)_"/>
    <w:link w:val="Bodytext80"/>
    <w:rsid w:val="004061A1"/>
    <w:rPr>
      <w:rFonts w:ascii="Arial Unicode MS" w:eastAsia="Arial Unicode MS" w:hAnsi="Arial Unicode MS" w:cs="Arial Unicode MS"/>
      <w:spacing w:val="1"/>
      <w:sz w:val="17"/>
      <w:szCs w:val="17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4061A1"/>
    <w:pPr>
      <w:widowControl w:val="0"/>
      <w:shd w:val="clear" w:color="auto" w:fill="FFFFFF"/>
      <w:spacing w:line="212" w:lineRule="exact"/>
      <w:ind w:hanging="240"/>
      <w:jc w:val="center"/>
    </w:pPr>
    <w:rPr>
      <w:rFonts w:ascii="Arial Unicode MS" w:eastAsia="Arial Unicode MS" w:hAnsi="Arial Unicode MS" w:cs="Arial Unicode MS"/>
      <w:spacing w:val="1"/>
      <w:sz w:val="17"/>
      <w:szCs w:val="17"/>
      <w:lang w:val="bg-BG" w:eastAsia="bg-BG"/>
    </w:rPr>
  </w:style>
  <w:style w:type="character" w:customStyle="1" w:styleId="Picturecaption2">
    <w:name w:val="Picture caption (2)_"/>
    <w:link w:val="Picturecaption20"/>
    <w:rsid w:val="004061A1"/>
    <w:rPr>
      <w:rFonts w:ascii="Arial" w:eastAsia="Arial" w:hAnsi="Arial" w:cs="Arial"/>
      <w:i/>
      <w:iCs/>
      <w:spacing w:val="5"/>
      <w:shd w:val="clear" w:color="auto" w:fill="FFFFFF"/>
      <w:lang w:bidi="bg-BG"/>
    </w:rPr>
  </w:style>
  <w:style w:type="paragraph" w:customStyle="1" w:styleId="Picturecaption20">
    <w:name w:val="Picture caption (2)"/>
    <w:basedOn w:val="Normal"/>
    <w:link w:val="Picturecaption2"/>
    <w:rsid w:val="004061A1"/>
    <w:pPr>
      <w:widowControl w:val="0"/>
      <w:shd w:val="clear" w:color="auto" w:fill="FFFFFF"/>
      <w:spacing w:line="0" w:lineRule="atLeast"/>
    </w:pPr>
    <w:rPr>
      <w:rFonts w:ascii="Arial" w:eastAsia="Arial" w:hAnsi="Arial" w:cs="Arial"/>
      <w:i/>
      <w:iCs/>
      <w:spacing w:val="5"/>
      <w:sz w:val="20"/>
      <w:szCs w:val="20"/>
      <w:lang w:val="bg-BG" w:eastAsia="bg-BG" w:bidi="bg-BG"/>
    </w:rPr>
  </w:style>
  <w:style w:type="character" w:customStyle="1" w:styleId="Headerorfooter">
    <w:name w:val="Header or footer_"/>
    <w:link w:val="Headerorfooter0"/>
    <w:rsid w:val="001D5AB0"/>
    <w:rPr>
      <w:rFonts w:ascii="Arial Unicode MS" w:eastAsia="Arial Unicode MS" w:hAnsi="Arial Unicode MS" w:cs="Arial Unicode MS"/>
      <w:spacing w:val="3"/>
      <w:sz w:val="21"/>
      <w:szCs w:val="21"/>
      <w:shd w:val="clear" w:color="auto" w:fill="FFFFFF"/>
    </w:rPr>
  </w:style>
  <w:style w:type="paragraph" w:customStyle="1" w:styleId="Headerorfooter0">
    <w:name w:val="Header or footer"/>
    <w:basedOn w:val="Normal"/>
    <w:link w:val="Headerorfooter"/>
    <w:rsid w:val="001D5AB0"/>
    <w:pPr>
      <w:widowControl w:val="0"/>
      <w:shd w:val="clear" w:color="auto" w:fill="FFFFFF"/>
      <w:spacing w:line="0" w:lineRule="atLeast"/>
    </w:pPr>
    <w:rPr>
      <w:rFonts w:ascii="Arial Unicode MS" w:eastAsia="Arial Unicode MS" w:hAnsi="Arial Unicode MS" w:cs="Arial Unicode MS"/>
      <w:spacing w:val="3"/>
      <w:sz w:val="21"/>
      <w:szCs w:val="21"/>
      <w:lang w:val="bg-BG" w:eastAsia="bg-BG"/>
    </w:rPr>
  </w:style>
  <w:style w:type="character" w:customStyle="1" w:styleId="Bodytext6Arial85ptSpacing0pt">
    <w:name w:val="Body text (6) + Arial;8;5 pt;Spacing 0 pt"/>
    <w:rsid w:val="001D5AB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7">
    <w:name w:val="Body text (7)_"/>
    <w:link w:val="Bodytext70"/>
    <w:rsid w:val="00976638"/>
    <w:rPr>
      <w:rFonts w:ascii="Constantia" w:eastAsia="Constantia" w:hAnsi="Constantia" w:cs="Constantia"/>
      <w:spacing w:val="-5"/>
      <w:sz w:val="16"/>
      <w:szCs w:val="16"/>
      <w:shd w:val="clear" w:color="auto" w:fill="FFFFFF"/>
    </w:rPr>
  </w:style>
  <w:style w:type="character" w:customStyle="1" w:styleId="Bodytext7Arial85ptItalicSpacing0pt">
    <w:name w:val="Body text (7) + Arial;8;5 pt;Italic;Spacing 0 pt"/>
    <w:rsid w:val="0097663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3"/>
      <w:w w:val="100"/>
      <w:position w:val="0"/>
      <w:sz w:val="17"/>
      <w:szCs w:val="17"/>
      <w:u w:val="none"/>
      <w:lang w:val="bg-BG" w:eastAsia="bg-BG" w:bidi="bg-BG"/>
    </w:rPr>
  </w:style>
  <w:style w:type="character" w:customStyle="1" w:styleId="Bodytext7TimesNewRoman85ptBoldSpacing0pt">
    <w:name w:val="Body text (7) + Times New Roman;8;5 pt;Bold;Spacing 0 pt"/>
    <w:rsid w:val="009766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2"/>
      <w:w w:val="100"/>
      <w:position w:val="0"/>
      <w:sz w:val="17"/>
      <w:szCs w:val="17"/>
      <w:u w:val="none"/>
      <w:lang w:val="en-US" w:eastAsia="en-US" w:bidi="en-US"/>
    </w:rPr>
  </w:style>
  <w:style w:type="paragraph" w:customStyle="1" w:styleId="Bodytext70">
    <w:name w:val="Body text (7)"/>
    <w:basedOn w:val="Normal"/>
    <w:link w:val="Bodytext7"/>
    <w:rsid w:val="00976638"/>
    <w:pPr>
      <w:widowControl w:val="0"/>
      <w:shd w:val="clear" w:color="auto" w:fill="FFFFFF"/>
      <w:spacing w:after="120" w:line="0" w:lineRule="atLeast"/>
      <w:jc w:val="center"/>
    </w:pPr>
    <w:rPr>
      <w:rFonts w:ascii="Constantia" w:eastAsia="Constantia" w:hAnsi="Constantia" w:cs="Constantia"/>
      <w:spacing w:val="-5"/>
      <w:sz w:val="16"/>
      <w:szCs w:val="16"/>
      <w:lang w:val="bg-BG" w:eastAsia="bg-BG"/>
    </w:rPr>
  </w:style>
  <w:style w:type="character" w:customStyle="1" w:styleId="Heading60">
    <w:name w:val="Heading #6_"/>
    <w:link w:val="Heading61"/>
    <w:rsid w:val="00976638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Heading61">
    <w:name w:val="Heading #6"/>
    <w:basedOn w:val="Normal"/>
    <w:link w:val="Heading60"/>
    <w:rsid w:val="00976638"/>
    <w:pPr>
      <w:widowControl w:val="0"/>
      <w:shd w:val="clear" w:color="auto" w:fill="FFFFFF"/>
      <w:spacing w:line="0" w:lineRule="atLeast"/>
      <w:jc w:val="center"/>
      <w:outlineLvl w:val="5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8ArialBoldSpacing0pt">
    <w:name w:val="Body text (8) + Arial;Bold;Spacing 0 pt"/>
    <w:rsid w:val="00B4465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Heading40">
    <w:name w:val="Heading #4_"/>
    <w:link w:val="Heading41"/>
    <w:rsid w:val="00B4465A"/>
    <w:rPr>
      <w:rFonts w:ascii="Arial" w:eastAsia="Arial" w:hAnsi="Arial" w:cs="Arial"/>
      <w:b/>
      <w:bCs/>
      <w:spacing w:val="2"/>
      <w:sz w:val="22"/>
      <w:szCs w:val="22"/>
      <w:shd w:val="clear" w:color="auto" w:fill="FFFFFF"/>
    </w:rPr>
  </w:style>
  <w:style w:type="paragraph" w:customStyle="1" w:styleId="Heading41">
    <w:name w:val="Heading #4"/>
    <w:basedOn w:val="Normal"/>
    <w:link w:val="Heading40"/>
    <w:rsid w:val="00B4465A"/>
    <w:pPr>
      <w:widowControl w:val="0"/>
      <w:shd w:val="clear" w:color="auto" w:fill="FFFFFF"/>
      <w:spacing w:before="120" w:after="120" w:line="0" w:lineRule="atLeast"/>
      <w:outlineLvl w:val="3"/>
    </w:pPr>
    <w:rPr>
      <w:rFonts w:ascii="Arial" w:eastAsia="Arial" w:hAnsi="Arial" w:cs="Arial"/>
      <w:b/>
      <w:bCs/>
      <w:spacing w:val="2"/>
      <w:sz w:val="22"/>
      <w:szCs w:val="22"/>
      <w:lang w:val="bg-BG" w:eastAsia="bg-BG"/>
    </w:rPr>
  </w:style>
  <w:style w:type="character" w:customStyle="1" w:styleId="Bodytext4ArialUnicodeMSNotBoldSpacing0pt">
    <w:name w:val="Body text (4) + Arial Unicode MS;Not Bold;Spacing 0 pt"/>
    <w:rsid w:val="00B4465A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6">
    <w:name w:val="Body text (6)_"/>
    <w:link w:val="Bodytext60"/>
    <w:rsid w:val="00B4465A"/>
    <w:rPr>
      <w:b/>
      <w:bCs/>
      <w:spacing w:val="11"/>
      <w:sz w:val="19"/>
      <w:szCs w:val="19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B4465A"/>
    <w:pPr>
      <w:widowControl w:val="0"/>
      <w:shd w:val="clear" w:color="auto" w:fill="FFFFFF"/>
      <w:spacing w:line="0" w:lineRule="atLeast"/>
      <w:ind w:hanging="3980"/>
    </w:pPr>
    <w:rPr>
      <w:b/>
      <w:bCs/>
      <w:spacing w:val="11"/>
      <w:sz w:val="19"/>
      <w:szCs w:val="19"/>
      <w:lang w:val="bg-BG" w:eastAsia="bg-BG"/>
    </w:rPr>
  </w:style>
  <w:style w:type="character" w:customStyle="1" w:styleId="Tablecaption">
    <w:name w:val="Table caption_"/>
    <w:link w:val="Tablecaption0"/>
    <w:rsid w:val="00B4465A"/>
    <w:rPr>
      <w:rFonts w:ascii="Arial" w:eastAsia="Arial" w:hAnsi="Arial" w:cs="Arial"/>
      <w:b/>
      <w:bCs/>
      <w:spacing w:val="2"/>
      <w:sz w:val="17"/>
      <w:szCs w:val="17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B4465A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pacing w:val="2"/>
      <w:sz w:val="17"/>
      <w:szCs w:val="17"/>
      <w:lang w:val="bg-BG" w:eastAsia="bg-BG"/>
    </w:rPr>
  </w:style>
  <w:style w:type="character" w:customStyle="1" w:styleId="BodytextArialItalicSpacing0pt">
    <w:name w:val="Body text + Arial;Italic;Spacing 0 pt"/>
    <w:rsid w:val="00B4465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Spacing0pt">
    <w:name w:val="Body text + Spacing 0 pt"/>
    <w:rsid w:val="00B4465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BodytextArial6ptBoldSpacing0pt">
    <w:name w:val="Body text + Arial;6 pt;Bold;Spacing 0 pt"/>
    <w:rsid w:val="00B4465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6ptSpacing0pt">
    <w:name w:val="Body text + 6 pt;Spacing 0 pt"/>
    <w:rsid w:val="00B4465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Arial6ptItalicSpacing0pt">
    <w:name w:val="Body text + Arial;6 pt;Italic;Spacing 0 pt"/>
    <w:rsid w:val="00B4465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Arial4ptSpacing0pt">
    <w:name w:val="Body text + Arial;4 pt;Spacing 0 pt"/>
    <w:rsid w:val="00B4465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 w:eastAsia="en-US" w:bidi="en-US"/>
    </w:rPr>
  </w:style>
  <w:style w:type="character" w:customStyle="1" w:styleId="Picturecaption">
    <w:name w:val="Picture caption_"/>
    <w:link w:val="Picturecaption0"/>
    <w:rsid w:val="00B4465A"/>
    <w:rPr>
      <w:rFonts w:ascii="Arial Unicode MS" w:eastAsia="Arial Unicode MS" w:hAnsi="Arial Unicode MS" w:cs="Arial Unicode MS"/>
      <w:spacing w:val="1"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B4465A"/>
    <w:pPr>
      <w:widowControl w:val="0"/>
      <w:shd w:val="clear" w:color="auto" w:fill="FFFFFF"/>
      <w:spacing w:line="205" w:lineRule="exact"/>
      <w:jc w:val="both"/>
    </w:pPr>
    <w:rPr>
      <w:rFonts w:ascii="Arial Unicode MS" w:eastAsia="Arial Unicode MS" w:hAnsi="Arial Unicode MS" w:cs="Arial Unicode MS"/>
      <w:spacing w:val="1"/>
      <w:sz w:val="17"/>
      <w:szCs w:val="17"/>
      <w:lang w:val="bg-BG" w:eastAsia="bg-BG"/>
    </w:rPr>
  </w:style>
  <w:style w:type="paragraph" w:styleId="Footer">
    <w:name w:val="footer"/>
    <w:basedOn w:val="Normal"/>
    <w:link w:val="FooterChar"/>
    <w:uiPriority w:val="99"/>
    <w:rsid w:val="0084219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4219F"/>
    <w:rPr>
      <w:sz w:val="24"/>
      <w:szCs w:val="24"/>
      <w:lang w:val="tr-TR" w:eastAsia="tr-TR"/>
    </w:rPr>
  </w:style>
  <w:style w:type="character" w:customStyle="1" w:styleId="Bodytext10">
    <w:name w:val="Body text (10)_"/>
    <w:link w:val="Bodytext100"/>
    <w:rsid w:val="00A27D0A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Bodytext12">
    <w:name w:val="Body text (12)_"/>
    <w:rsid w:val="00A27D0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4"/>
      <w:sz w:val="20"/>
      <w:szCs w:val="20"/>
      <w:u w:val="none"/>
    </w:rPr>
  </w:style>
  <w:style w:type="character" w:customStyle="1" w:styleId="Bodytext12ArialBoldSpacing0pt">
    <w:name w:val="Body text (12) + Arial;Bold;Spacing 0 pt"/>
    <w:rsid w:val="00A27D0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120">
    <w:name w:val="Body text (12)"/>
    <w:rsid w:val="00A27D0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single"/>
      <w:lang w:val="en-US" w:eastAsia="en-US" w:bidi="en-US"/>
    </w:rPr>
  </w:style>
  <w:style w:type="paragraph" w:customStyle="1" w:styleId="Bodytext100">
    <w:name w:val="Body text (10)"/>
    <w:basedOn w:val="Normal"/>
    <w:link w:val="Bodytext10"/>
    <w:rsid w:val="00A27D0A"/>
    <w:pPr>
      <w:widowControl w:val="0"/>
      <w:shd w:val="clear" w:color="auto" w:fill="FFFFFF"/>
      <w:spacing w:before="2280" w:line="0" w:lineRule="atLeast"/>
      <w:ind w:hanging="3980"/>
    </w:pPr>
    <w:rPr>
      <w:rFonts w:ascii="Arial" w:eastAsia="Arial" w:hAnsi="Arial" w:cs="Arial"/>
      <w:b/>
      <w:bCs/>
      <w:spacing w:val="9"/>
      <w:sz w:val="20"/>
      <w:szCs w:val="20"/>
      <w:lang w:val="bg-BG" w:eastAsia="bg-BG"/>
    </w:rPr>
  </w:style>
  <w:style w:type="character" w:customStyle="1" w:styleId="Bodytext12ArialItalicSpacing0pt">
    <w:name w:val="Body text (12) + Arial;Italic;Spacing 0 pt"/>
    <w:rsid w:val="00A27D0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lang w:val="en-US" w:eastAsia="en-US" w:bidi="en-US"/>
    </w:rPr>
  </w:style>
  <w:style w:type="paragraph" w:styleId="FootnoteText">
    <w:name w:val="footnote text"/>
    <w:basedOn w:val="Normal"/>
    <w:link w:val="FootnoteTextChar"/>
    <w:rsid w:val="00943A8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43A8D"/>
    <w:rPr>
      <w:lang w:val="tr-TR" w:eastAsia="tr-TR"/>
    </w:rPr>
  </w:style>
  <w:style w:type="character" w:styleId="FootnoteReference">
    <w:name w:val="footnote reference"/>
    <w:basedOn w:val="DefaultParagraphFont"/>
    <w:rsid w:val="00943A8D"/>
    <w:rPr>
      <w:vertAlign w:val="superscript"/>
    </w:rPr>
  </w:style>
  <w:style w:type="paragraph" w:styleId="ListParagraph">
    <w:name w:val="List Paragraph"/>
    <w:basedOn w:val="Normal"/>
    <w:uiPriority w:val="34"/>
    <w:qFormat/>
    <w:rsid w:val="001105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C2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C20BB"/>
    <w:rPr>
      <w:rFonts w:ascii="Segoe UI" w:hAnsi="Segoe UI" w:cs="Segoe UI"/>
      <w:sz w:val="18"/>
      <w:szCs w:val="18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95897-4D5F-41F3-B834-A0FA0B785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5884</Words>
  <Characters>33543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KEPEM</Company>
  <LinksUpToDate>false</LinksUpToDate>
  <CharactersWithSpaces>39349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KEREM</dc:creator>
  <cp:lastModifiedBy>Nikolay Kouyumdzhiev</cp:lastModifiedBy>
  <cp:revision>6</cp:revision>
  <cp:lastPrinted>2003-09-23T13:32:00Z</cp:lastPrinted>
  <dcterms:created xsi:type="dcterms:W3CDTF">2020-06-20T08:18:00Z</dcterms:created>
  <dcterms:modified xsi:type="dcterms:W3CDTF">2020-06-22T18:47:00Z</dcterms:modified>
</cp:coreProperties>
</file>