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AF7C" w14:textId="3CF821D0" w:rsidR="009D7DD6" w:rsidRPr="00AF399E" w:rsidRDefault="008C233C" w:rsidP="004E7545">
      <w:pPr>
        <w:ind w:left="426"/>
        <w:jc w:val="center"/>
        <w:rPr>
          <w:rFonts w:cs="Arial"/>
          <w:bCs/>
          <w:u w:val="single"/>
          <w:lang w:val="en-US"/>
        </w:rPr>
      </w:pPr>
      <w:r>
        <w:rPr>
          <w:rFonts w:cs="Arial"/>
          <w:bCs/>
          <w:u w:val="single"/>
          <w:lang w:val="en-US"/>
        </w:rPr>
        <w:t>PRESSURE</w:t>
      </w:r>
      <w:r w:rsidR="009D7DD6" w:rsidRPr="00AF399E">
        <w:rPr>
          <w:rFonts w:cs="Arial"/>
          <w:bCs/>
          <w:u w:val="single"/>
        </w:rPr>
        <w:t xml:space="preserve"> </w:t>
      </w:r>
      <w:r w:rsidR="009D7DD6" w:rsidRPr="00AF399E">
        <w:rPr>
          <w:rFonts w:cs="Arial"/>
          <w:bCs/>
          <w:u w:val="single"/>
          <w:lang w:val="en-US"/>
        </w:rPr>
        <w:t>PE100RC</w:t>
      </w:r>
      <w:r>
        <w:rPr>
          <w:rFonts w:cs="Arial"/>
          <w:bCs/>
          <w:u w:val="single"/>
          <w:lang w:val="en-US"/>
        </w:rPr>
        <w:t xml:space="preserve"> PIPES</w:t>
      </w:r>
    </w:p>
    <w:p w14:paraId="5CE6A4BA" w14:textId="77777777" w:rsidR="008C233C" w:rsidRPr="008C233C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  <w:u w:val="single"/>
          <w:lang w:val="en-US"/>
        </w:rPr>
      </w:pPr>
      <w:r w:rsidRPr="008C233C">
        <w:rPr>
          <w:rFonts w:cs="Arial"/>
          <w:bCs/>
        </w:rPr>
        <w:t>Product Description - single-layer PE100RC pipe;</w:t>
      </w:r>
    </w:p>
    <w:p w14:paraId="366D4632" w14:textId="77777777" w:rsidR="0037563F" w:rsidRDefault="008C233C" w:rsidP="00775C72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Quality control system for construction materials used: Quality Mark of BAV or equivalent;</w:t>
      </w:r>
    </w:p>
    <w:p w14:paraId="5DE6B10E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8C233C">
        <w:rPr>
          <w:rFonts w:cs="Arial"/>
          <w:bCs/>
        </w:rPr>
        <w:t>Raw material used for the product: primary, pre-colored black, with a certificate from an independent authority;</w:t>
      </w:r>
    </w:p>
    <w:p w14:paraId="6AF4E7DB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Manufacturing technology – extrusion method;</w:t>
      </w:r>
    </w:p>
    <w:p w14:paraId="3CD9D0B5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Connection methods – butt and electrofusion welding;</w:t>
      </w:r>
    </w:p>
    <w:p w14:paraId="2192396C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Material PE100RC – crack growth resistant;</w:t>
      </w:r>
    </w:p>
    <w:p w14:paraId="6B1447C1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Pipe color – black with blue lines along the pipe’s longitudinal axis;</w:t>
      </w:r>
    </w:p>
    <w:p w14:paraId="2E5E2A35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Installation method – trenching (no need for sand bedding and backfilling with sand around the pipe) and trenchless;</w:t>
      </w:r>
    </w:p>
    <w:p w14:paraId="0D8EDE60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Nominal diameters: DN32; DN40; DN50; DN63; DN75; DN90, DN110, DN125, DN140, DN160, DN180, DN200, DN225, DN250, DN280, DN315, DN355, DN400;</w:t>
      </w:r>
    </w:p>
    <w:p w14:paraId="6F0F1C2B" w14:textId="188A6A91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Nominal pressure 1</w:t>
      </w:r>
      <w:r w:rsidR="00815F95">
        <w:rPr>
          <w:rFonts w:cs="Arial"/>
          <w:bCs/>
          <w:lang w:val="en-US"/>
        </w:rPr>
        <w:t>6</w:t>
      </w:r>
      <w:r w:rsidRPr="0037563F">
        <w:rPr>
          <w:rFonts w:cs="Arial"/>
          <w:bCs/>
        </w:rPr>
        <w:t>bar - PN1</w:t>
      </w:r>
      <w:r w:rsidR="00815F95">
        <w:rPr>
          <w:rFonts w:cs="Arial"/>
          <w:bCs/>
          <w:lang w:val="en-US"/>
        </w:rPr>
        <w:t>6</w:t>
      </w:r>
      <w:r w:rsidRPr="0037563F">
        <w:rPr>
          <w:rFonts w:cs="Arial"/>
          <w:bCs/>
        </w:rPr>
        <w:t xml:space="preserve"> and Standard Dimension Ratio - SDR1</w:t>
      </w:r>
      <w:r w:rsidR="00815F95">
        <w:rPr>
          <w:rFonts w:cs="Arial"/>
          <w:bCs/>
          <w:lang w:val="en-US"/>
        </w:rPr>
        <w:t>1</w:t>
      </w:r>
      <w:r w:rsidRPr="0037563F">
        <w:rPr>
          <w:rFonts w:cs="Arial"/>
          <w:bCs/>
        </w:rPr>
        <w:t>;</w:t>
      </w:r>
    </w:p>
    <w:p w14:paraId="11BB4A4A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Supplied with end caps to prevent contamination;</w:t>
      </w:r>
    </w:p>
    <w:p w14:paraId="3923E86C" w14:textId="1409BD23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Standard - EN 12201-2:2024;</w:t>
      </w:r>
    </w:p>
    <w:p w14:paraId="5BE512FD" w14:textId="77777777" w:rsid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Service life of at least 100 years – according to research conducted by the European Association of Plastic Pipe and Fitting Manufacturers (Teppfa) in cooperation with raw material manufacturers Borealis and LyondellBasell;</w:t>
      </w:r>
    </w:p>
    <w:p w14:paraId="497FD929" w14:textId="678E5F26" w:rsidR="008C233C" w:rsidRPr="0037563F" w:rsidRDefault="008C233C" w:rsidP="008C233C">
      <w:pPr>
        <w:pStyle w:val="ListParagraph"/>
        <w:numPr>
          <w:ilvl w:val="0"/>
          <w:numId w:val="6"/>
        </w:numPr>
        <w:rPr>
          <w:rFonts w:cs="Arial"/>
          <w:bCs/>
        </w:rPr>
      </w:pPr>
      <w:r w:rsidRPr="0037563F">
        <w:rPr>
          <w:rFonts w:cs="Arial"/>
          <w:bCs/>
        </w:rPr>
        <w:t>Technical specification:</w:t>
      </w:r>
    </w:p>
    <w:p w14:paraId="0CEB3592" w14:textId="7ADBCD6D" w:rsidR="008927F8" w:rsidRPr="00AF399E" w:rsidRDefault="00815F95" w:rsidP="00206604">
      <w:pPr>
        <w:rPr>
          <w:rFonts w:ascii="Arial" w:hAnsi="Arial" w:cs="Arial"/>
          <w:bCs/>
          <w:lang w:val="en-US"/>
        </w:rPr>
      </w:pPr>
      <w:r w:rsidRPr="00815F95">
        <w:drawing>
          <wp:inline distT="0" distB="0" distL="0" distR="0" wp14:anchorId="3AABC50E" wp14:editId="7476D7EA">
            <wp:extent cx="5941060" cy="47383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73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7F8" w:rsidRPr="00AF399E" w:rsidSect="008927F8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70F0"/>
    <w:multiLevelType w:val="hybridMultilevel"/>
    <w:tmpl w:val="B30ECC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5B33"/>
    <w:multiLevelType w:val="hybridMultilevel"/>
    <w:tmpl w:val="13A2B3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58D"/>
    <w:multiLevelType w:val="hybridMultilevel"/>
    <w:tmpl w:val="44B2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5A12"/>
    <w:multiLevelType w:val="hybridMultilevel"/>
    <w:tmpl w:val="3F60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36264"/>
    <w:multiLevelType w:val="hybridMultilevel"/>
    <w:tmpl w:val="44B2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D3902"/>
    <w:multiLevelType w:val="hybridMultilevel"/>
    <w:tmpl w:val="644047A0"/>
    <w:lvl w:ilvl="0" w:tplc="2F309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76512">
    <w:abstractNumId w:val="0"/>
  </w:num>
  <w:num w:numId="2" w16cid:durableId="1688677560">
    <w:abstractNumId w:val="5"/>
  </w:num>
  <w:num w:numId="3" w16cid:durableId="1890451997">
    <w:abstractNumId w:val="2"/>
  </w:num>
  <w:num w:numId="4" w16cid:durableId="126053731">
    <w:abstractNumId w:val="3"/>
  </w:num>
  <w:num w:numId="5" w16cid:durableId="2877051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862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1C"/>
    <w:rsid w:val="00030542"/>
    <w:rsid w:val="00067562"/>
    <w:rsid w:val="00082289"/>
    <w:rsid w:val="000845C7"/>
    <w:rsid w:val="0009733B"/>
    <w:rsid w:val="000B2C6C"/>
    <w:rsid w:val="000B39FB"/>
    <w:rsid w:val="0014737B"/>
    <w:rsid w:val="00173F96"/>
    <w:rsid w:val="001A4544"/>
    <w:rsid w:val="001B698D"/>
    <w:rsid w:val="001C1549"/>
    <w:rsid w:val="001F4A56"/>
    <w:rsid w:val="00206604"/>
    <w:rsid w:val="002620B8"/>
    <w:rsid w:val="002747AF"/>
    <w:rsid w:val="002833A2"/>
    <w:rsid w:val="002B2672"/>
    <w:rsid w:val="002D5811"/>
    <w:rsid w:val="00351837"/>
    <w:rsid w:val="003549FF"/>
    <w:rsid w:val="0037563F"/>
    <w:rsid w:val="0037730D"/>
    <w:rsid w:val="0038448B"/>
    <w:rsid w:val="003F65AC"/>
    <w:rsid w:val="00410284"/>
    <w:rsid w:val="004A502E"/>
    <w:rsid w:val="004E7545"/>
    <w:rsid w:val="00550CEE"/>
    <w:rsid w:val="00553D35"/>
    <w:rsid w:val="00561532"/>
    <w:rsid w:val="00564CDE"/>
    <w:rsid w:val="005B03B8"/>
    <w:rsid w:val="005D2509"/>
    <w:rsid w:val="005F1F65"/>
    <w:rsid w:val="005F7D5D"/>
    <w:rsid w:val="0063036C"/>
    <w:rsid w:val="0066731C"/>
    <w:rsid w:val="0067295C"/>
    <w:rsid w:val="00684099"/>
    <w:rsid w:val="006A327B"/>
    <w:rsid w:val="006B5CFB"/>
    <w:rsid w:val="006C4590"/>
    <w:rsid w:val="006C51EF"/>
    <w:rsid w:val="006E14F2"/>
    <w:rsid w:val="00702843"/>
    <w:rsid w:val="0070655F"/>
    <w:rsid w:val="0072331F"/>
    <w:rsid w:val="00730583"/>
    <w:rsid w:val="007A4911"/>
    <w:rsid w:val="007C3893"/>
    <w:rsid w:val="007D40DD"/>
    <w:rsid w:val="00815F95"/>
    <w:rsid w:val="00852B29"/>
    <w:rsid w:val="008927F8"/>
    <w:rsid w:val="008C233C"/>
    <w:rsid w:val="008C2BC2"/>
    <w:rsid w:val="008D2AAB"/>
    <w:rsid w:val="008F2375"/>
    <w:rsid w:val="009017B8"/>
    <w:rsid w:val="00915859"/>
    <w:rsid w:val="009561D9"/>
    <w:rsid w:val="009722ED"/>
    <w:rsid w:val="00981B85"/>
    <w:rsid w:val="00983DF5"/>
    <w:rsid w:val="009A60F3"/>
    <w:rsid w:val="009D7DD6"/>
    <w:rsid w:val="009E701B"/>
    <w:rsid w:val="00A206B3"/>
    <w:rsid w:val="00A323D2"/>
    <w:rsid w:val="00A443C1"/>
    <w:rsid w:val="00A73A5E"/>
    <w:rsid w:val="00A87126"/>
    <w:rsid w:val="00A87B33"/>
    <w:rsid w:val="00AA3D71"/>
    <w:rsid w:val="00AB3708"/>
    <w:rsid w:val="00AD73CD"/>
    <w:rsid w:val="00AF399E"/>
    <w:rsid w:val="00B403CA"/>
    <w:rsid w:val="00B518E8"/>
    <w:rsid w:val="00BA6DBB"/>
    <w:rsid w:val="00BC2E47"/>
    <w:rsid w:val="00C15F2A"/>
    <w:rsid w:val="00C2153C"/>
    <w:rsid w:val="00C521B7"/>
    <w:rsid w:val="00C572F5"/>
    <w:rsid w:val="00CF6852"/>
    <w:rsid w:val="00D37266"/>
    <w:rsid w:val="00DA09EA"/>
    <w:rsid w:val="00DC3B44"/>
    <w:rsid w:val="00DF4D1C"/>
    <w:rsid w:val="00E11DB6"/>
    <w:rsid w:val="00E34641"/>
    <w:rsid w:val="00E355B9"/>
    <w:rsid w:val="00E64EFE"/>
    <w:rsid w:val="00E73262"/>
    <w:rsid w:val="00F405FC"/>
    <w:rsid w:val="00F52AD6"/>
    <w:rsid w:val="00F57ED4"/>
    <w:rsid w:val="00F635C2"/>
    <w:rsid w:val="00F727B0"/>
    <w:rsid w:val="00F95FC0"/>
    <w:rsid w:val="00FA0FBC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1918"/>
  <w15:docId w15:val="{8A042DF8-7874-4F5B-BAFE-25CEAC28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db19a-9386-4995-b824-659c189cc954">
      <Terms xmlns="http://schemas.microsoft.com/office/infopath/2007/PartnerControls"/>
    </lcf76f155ced4ddcb4097134ff3c332f>
    <TaxCatchAll xmlns="e4038599-cc99-4a34-a4ce-5f9974d6bc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8713B78F9A7D4398503E84EF3BACBB" ma:contentTypeVersion="18" ma:contentTypeDescription="Създаване на нов документ" ma:contentTypeScope="" ma:versionID="8a6625034414a0d114b37f12672ee5e0">
  <xsd:schema xmlns:xsd="http://www.w3.org/2001/XMLSchema" xmlns:xs="http://www.w3.org/2001/XMLSchema" xmlns:p="http://schemas.microsoft.com/office/2006/metadata/properties" xmlns:ns2="63303818-2e60-4752-9916-389228247a64" xmlns:ns3="1bedb19a-9386-4995-b824-659c189cc954" xmlns:ns4="e4038599-cc99-4a34-a4ce-5f9974d6bc6d" targetNamespace="http://schemas.microsoft.com/office/2006/metadata/properties" ma:root="true" ma:fieldsID="018f6ff1ae8b74f3b2af8e87cd4abda8" ns2:_="" ns3:_="" ns4:_="">
    <xsd:import namespace="63303818-2e60-4752-9916-389228247a64"/>
    <xsd:import namespace="1bedb19a-9386-4995-b824-659c189cc954"/>
    <xsd:import namespace="e4038599-cc99-4a34-a4ce-5f9974d6bc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03818-2e60-4752-9916-389228247a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поделени с подробност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db19a-9386-4995-b824-659c189cc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c915ecfd-efe5-44af-bdd2-d1c8669c3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8599-cc99-4a34-a4ce-5f9974d6bc6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f42d58-2705-4634-9c96-6bca96c0a1e7}" ma:internalName="TaxCatchAll" ma:showField="CatchAllData" ma:web="e4038599-cc99-4a34-a4ce-5f9974d6b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18AD8-9348-47FD-82D1-01DDD90EA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EA623-AD72-46C4-8408-97FF3C42D554}">
  <ds:schemaRefs>
    <ds:schemaRef ds:uri="http://schemas.microsoft.com/office/2006/metadata/properties"/>
    <ds:schemaRef ds:uri="http://schemas.microsoft.com/office/infopath/2007/PartnerControls"/>
    <ds:schemaRef ds:uri="1bedb19a-9386-4995-b824-659c189cc954"/>
    <ds:schemaRef ds:uri="e4038599-cc99-4a34-a4ce-5f9974d6bc6d"/>
  </ds:schemaRefs>
</ds:datastoreItem>
</file>

<file path=customXml/itemProps3.xml><?xml version="1.0" encoding="utf-8"?>
<ds:datastoreItem xmlns:ds="http://schemas.openxmlformats.org/officeDocument/2006/customXml" ds:itemID="{37224208-FDD8-4411-9B2A-B27CDC01D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03818-2e60-4752-9916-389228247a64"/>
    <ds:schemaRef ds:uri="1bedb19a-9386-4995-b824-659c189cc954"/>
    <ds:schemaRef ds:uri="e4038599-cc99-4a34-a4ce-5f9974d6b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Wienerberger AG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Desislava Cherkezova</cp:lastModifiedBy>
  <cp:revision>3</cp:revision>
  <dcterms:created xsi:type="dcterms:W3CDTF">2024-12-13T13:18:00Z</dcterms:created>
  <dcterms:modified xsi:type="dcterms:W3CDTF">2024-12-13T13:18:00Z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0x010100568713B78F9A7D4398503E84EF3BACBB</vt:lpwstr>
  </property>
  <property fmtid="{D5CDD505-2E9C-101B-9397-08002B2CF9AE}" pid="3" name="MediaServiceImageTags">
    <vt:lpwstr/>
  </property>
</Properties>
</file>