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AF7C" w14:textId="01B93B01" w:rsidR="009D7DD6" w:rsidRPr="00AF399E" w:rsidRDefault="009D7DD6" w:rsidP="004E7545">
      <w:pPr>
        <w:ind w:left="426"/>
        <w:jc w:val="center"/>
        <w:rPr>
          <w:rFonts w:cs="Arial"/>
          <w:bCs/>
          <w:u w:val="single"/>
          <w:lang w:val="en-US"/>
        </w:rPr>
      </w:pPr>
      <w:r w:rsidRPr="00AF399E">
        <w:rPr>
          <w:rFonts w:cs="Arial"/>
          <w:bCs/>
          <w:u w:val="single"/>
        </w:rPr>
        <w:t xml:space="preserve">НАПОРНИ </w:t>
      </w:r>
      <w:r w:rsidR="00C572F5" w:rsidRPr="00AF399E">
        <w:rPr>
          <w:rFonts w:cs="Arial"/>
          <w:bCs/>
          <w:u w:val="single"/>
        </w:rPr>
        <w:t>ТРЪБИ</w:t>
      </w:r>
      <w:r w:rsidRPr="00AF399E">
        <w:rPr>
          <w:rFonts w:cs="Arial"/>
          <w:bCs/>
          <w:u w:val="single"/>
          <w:lang w:val="en-US"/>
        </w:rPr>
        <w:t xml:space="preserve"> </w:t>
      </w:r>
      <w:r w:rsidRPr="00AF399E">
        <w:rPr>
          <w:rFonts w:cs="Arial"/>
          <w:bCs/>
          <w:u w:val="single"/>
        </w:rPr>
        <w:t xml:space="preserve">ОТ </w:t>
      </w:r>
      <w:r w:rsidRPr="00AF399E">
        <w:rPr>
          <w:rFonts w:cs="Arial"/>
          <w:bCs/>
          <w:u w:val="single"/>
          <w:lang w:val="en-US"/>
        </w:rPr>
        <w:t>PE100RC</w:t>
      </w:r>
    </w:p>
    <w:p w14:paraId="67DBEBF9" w14:textId="77777777" w:rsidR="004E7545" w:rsidRPr="00AF399E" w:rsidRDefault="004E7545" w:rsidP="004E7545">
      <w:pPr>
        <w:ind w:left="426"/>
        <w:jc w:val="center"/>
        <w:rPr>
          <w:rFonts w:cs="Arial"/>
          <w:bCs/>
          <w:u w:val="single"/>
          <w:lang w:val="en-US"/>
        </w:rPr>
      </w:pPr>
    </w:p>
    <w:p w14:paraId="65EACCAF" w14:textId="6F0DC38B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 xml:space="preserve">Предназначение съгласно </w:t>
      </w:r>
      <w:r w:rsidRPr="00AF399E">
        <w:rPr>
          <w:rFonts w:cs="Arial"/>
          <w:bCs/>
          <w:lang w:val="en-US"/>
        </w:rPr>
        <w:t>“</w:t>
      </w:r>
      <w:r w:rsidR="00B403CA" w:rsidRPr="00AF399E">
        <w:rPr>
          <w:bCs/>
        </w:rPr>
        <w:t>НАРЕДБА № РД-02-20-2 от 3.7.2024 г.</w:t>
      </w:r>
      <w:r w:rsidRPr="00AF399E">
        <w:rPr>
          <w:rFonts w:cs="Arial"/>
          <w:bCs/>
          <w:lang w:val="en-US"/>
        </w:rPr>
        <w:t>”</w:t>
      </w:r>
      <w:r w:rsidR="00852B29" w:rsidRPr="00AF399E">
        <w:rPr>
          <w:rFonts w:cs="Arial"/>
          <w:bCs/>
        </w:rPr>
        <w:t>;</w:t>
      </w:r>
    </w:p>
    <w:p w14:paraId="7BBB4EF4" w14:textId="425809A1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bCs/>
        </w:rPr>
        <w:t xml:space="preserve">Описание на продукта - </w:t>
      </w:r>
      <w:r w:rsidRPr="00AF399E">
        <w:rPr>
          <w:rFonts w:cs="Arial"/>
          <w:bCs/>
        </w:rPr>
        <w:t>еднослойна тръба от PE100RC</w:t>
      </w:r>
      <w:r w:rsidR="00852B29" w:rsidRPr="00AF399E">
        <w:rPr>
          <w:rFonts w:cs="Arial"/>
          <w:bCs/>
        </w:rPr>
        <w:t>;</w:t>
      </w:r>
    </w:p>
    <w:p w14:paraId="5BD0F0BB" w14:textId="1B436E56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Система за контрол на качеството на вложените в строителството материали: Знак за качество на БАВ или еквивалент</w:t>
      </w:r>
      <w:r w:rsidR="00915859" w:rsidRPr="00AF399E">
        <w:rPr>
          <w:rFonts w:cs="Arial"/>
          <w:bCs/>
          <w:lang w:val="en-US"/>
        </w:rPr>
        <w:t>;</w:t>
      </w:r>
    </w:p>
    <w:p w14:paraId="79B02D24" w14:textId="7CA6838C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Суровина използвана за изработката на продукта: първична</w:t>
      </w:r>
      <w:r w:rsidR="00B518E8" w:rsidRPr="00AF399E">
        <w:rPr>
          <w:rFonts w:cs="Arial"/>
          <w:bCs/>
        </w:rPr>
        <w:t>,</w:t>
      </w:r>
      <w:r w:rsidRPr="00AF399E">
        <w:rPr>
          <w:rFonts w:cs="Arial"/>
          <w:bCs/>
        </w:rPr>
        <w:t xml:space="preserve"> </w:t>
      </w:r>
      <w:r w:rsidR="00730583" w:rsidRPr="00AF399E">
        <w:rPr>
          <w:rFonts w:cs="Arial"/>
          <w:bCs/>
        </w:rPr>
        <w:t>предварително оцветена в черен цвят</w:t>
      </w:r>
      <w:r w:rsidR="00730583" w:rsidRPr="00AF399E">
        <w:rPr>
          <w:rFonts w:cs="Arial"/>
          <w:bCs/>
          <w:lang w:val="en-US"/>
        </w:rPr>
        <w:t>,</w:t>
      </w:r>
      <w:r w:rsidR="00730583" w:rsidRPr="00AF399E">
        <w:rPr>
          <w:rFonts w:cs="Arial"/>
          <w:bCs/>
        </w:rPr>
        <w:t xml:space="preserve"> </w:t>
      </w:r>
      <w:r w:rsidR="00AF399E">
        <w:rPr>
          <w:rFonts w:cs="Arial"/>
          <w:bCs/>
        </w:rPr>
        <w:t xml:space="preserve">със </w:t>
      </w:r>
      <w:r w:rsidRPr="00AF399E">
        <w:rPr>
          <w:rFonts w:cs="Arial"/>
          <w:bCs/>
        </w:rPr>
        <w:t>сертифи</w:t>
      </w:r>
      <w:r w:rsidR="00730583" w:rsidRPr="00AF399E">
        <w:rPr>
          <w:rFonts w:cs="Arial"/>
          <w:bCs/>
        </w:rPr>
        <w:t>кат</w:t>
      </w:r>
      <w:r w:rsidRPr="00AF399E">
        <w:rPr>
          <w:rFonts w:cs="Arial"/>
          <w:bCs/>
        </w:rPr>
        <w:t xml:space="preserve"> от независима инстанция</w:t>
      </w:r>
      <w:r w:rsidR="00852B29" w:rsidRPr="00AF399E">
        <w:rPr>
          <w:rFonts w:cs="Arial"/>
          <w:bCs/>
        </w:rPr>
        <w:t>;</w:t>
      </w:r>
    </w:p>
    <w:p w14:paraId="76C0BDE7" w14:textId="2705DCB7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bCs/>
        </w:rPr>
        <w:t xml:space="preserve">Технология на производство - </w:t>
      </w:r>
      <w:proofErr w:type="spellStart"/>
      <w:r w:rsidRPr="00AF399E">
        <w:rPr>
          <w:bCs/>
        </w:rPr>
        <w:t>екструзиoнен</w:t>
      </w:r>
      <w:proofErr w:type="spellEnd"/>
      <w:r w:rsidRPr="00AF399E">
        <w:rPr>
          <w:bCs/>
          <w:lang w:val="ru-RU"/>
        </w:rPr>
        <w:t xml:space="preserve"> метод</w:t>
      </w:r>
      <w:r w:rsidR="00852B29" w:rsidRPr="00AF399E">
        <w:rPr>
          <w:bCs/>
        </w:rPr>
        <w:t>;</w:t>
      </w:r>
    </w:p>
    <w:p w14:paraId="5B4242A0" w14:textId="464A0F77" w:rsidR="009D7DD6" w:rsidRPr="00AF399E" w:rsidRDefault="00A206B3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 xml:space="preserve">Начини на свързване - </w:t>
      </w:r>
      <w:r w:rsidR="00852B29" w:rsidRPr="00AF399E">
        <w:rPr>
          <w:rFonts w:cs="Arial"/>
          <w:bCs/>
        </w:rPr>
        <w:t xml:space="preserve">челно и </w:t>
      </w:r>
      <w:proofErr w:type="spellStart"/>
      <w:r w:rsidR="00852B29" w:rsidRPr="00AF399E">
        <w:rPr>
          <w:rFonts w:cs="Arial"/>
          <w:bCs/>
        </w:rPr>
        <w:t>електрофузионно</w:t>
      </w:r>
      <w:proofErr w:type="spellEnd"/>
      <w:r w:rsidR="00852B29" w:rsidRPr="00AF399E">
        <w:rPr>
          <w:rFonts w:cs="Arial"/>
          <w:bCs/>
        </w:rPr>
        <w:t xml:space="preserve"> заваряване;</w:t>
      </w:r>
    </w:p>
    <w:p w14:paraId="1802C9C5" w14:textId="73D9F980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Материал  PE100RC</w:t>
      </w:r>
      <w:r w:rsidR="00702843">
        <w:rPr>
          <w:rFonts w:cs="Arial"/>
          <w:bCs/>
        </w:rPr>
        <w:t xml:space="preserve"> - </w:t>
      </w:r>
      <w:r w:rsidRPr="00AF399E">
        <w:rPr>
          <w:rFonts w:cs="Arial"/>
          <w:bCs/>
        </w:rPr>
        <w:t xml:space="preserve">устойчив </w:t>
      </w:r>
      <w:r w:rsidR="00E355B9" w:rsidRPr="00AF399E">
        <w:rPr>
          <w:rFonts w:cs="Arial"/>
          <w:bCs/>
        </w:rPr>
        <w:t>на</w:t>
      </w:r>
      <w:r w:rsidR="00852B29" w:rsidRPr="00AF399E">
        <w:rPr>
          <w:rFonts w:cs="Arial"/>
          <w:bCs/>
        </w:rPr>
        <w:t xml:space="preserve"> разрастване на пукнатини;</w:t>
      </w:r>
    </w:p>
    <w:p w14:paraId="3E0355A5" w14:textId="4B3606D3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Цвят на тръбата - черен със сини линии по надлъжната ос на тръбата</w:t>
      </w:r>
      <w:r w:rsidR="00852B29" w:rsidRPr="00AF399E">
        <w:rPr>
          <w:rFonts w:cs="Arial"/>
          <w:bCs/>
        </w:rPr>
        <w:t>;</w:t>
      </w:r>
    </w:p>
    <w:p w14:paraId="20F974EF" w14:textId="593D938F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 xml:space="preserve">Метод на полагане – изкопно </w:t>
      </w:r>
      <w:r w:rsidR="002747AF">
        <w:rPr>
          <w:rFonts w:cs="Arial"/>
          <w:bCs/>
        </w:rPr>
        <w:t>(</w:t>
      </w:r>
      <w:r w:rsidR="002747AF" w:rsidRPr="00AF399E">
        <w:rPr>
          <w:rFonts w:cs="Arial"/>
          <w:bCs/>
        </w:rPr>
        <w:t xml:space="preserve">без необходимост от пясъчна подложка и </w:t>
      </w:r>
      <w:proofErr w:type="spellStart"/>
      <w:r w:rsidR="002747AF" w:rsidRPr="00AF399E">
        <w:rPr>
          <w:rFonts w:cs="Arial"/>
          <w:bCs/>
        </w:rPr>
        <w:t>засипка</w:t>
      </w:r>
      <w:proofErr w:type="spellEnd"/>
      <w:r w:rsidR="002747AF" w:rsidRPr="00AF399E">
        <w:rPr>
          <w:rFonts w:cs="Arial"/>
          <w:bCs/>
        </w:rPr>
        <w:t xml:space="preserve"> с пясък около тръбата</w:t>
      </w:r>
      <w:r w:rsidR="002747AF">
        <w:rPr>
          <w:rFonts w:cs="Arial"/>
          <w:bCs/>
        </w:rPr>
        <w:t xml:space="preserve">) </w:t>
      </w:r>
      <w:r w:rsidRPr="00AF399E">
        <w:rPr>
          <w:rFonts w:cs="Arial"/>
          <w:bCs/>
        </w:rPr>
        <w:t xml:space="preserve">и </w:t>
      </w:r>
      <w:proofErr w:type="spellStart"/>
      <w:r w:rsidRPr="00AF399E">
        <w:rPr>
          <w:rFonts w:cs="Arial"/>
          <w:bCs/>
        </w:rPr>
        <w:t>безизкопно</w:t>
      </w:r>
      <w:proofErr w:type="spellEnd"/>
      <w:r w:rsidR="00852B29" w:rsidRPr="00AF399E">
        <w:rPr>
          <w:rFonts w:cs="Arial"/>
          <w:bCs/>
        </w:rPr>
        <w:t>;</w:t>
      </w:r>
    </w:p>
    <w:p w14:paraId="4AADB9B0" w14:textId="2D25426B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Номинален диаметър</w:t>
      </w:r>
      <w:r w:rsidRPr="00AF399E">
        <w:rPr>
          <w:rFonts w:cs="Arial"/>
          <w:bCs/>
          <w:lang w:val="en-US"/>
        </w:rPr>
        <w:t>:</w:t>
      </w:r>
      <w:r w:rsidRPr="00AF399E">
        <w:rPr>
          <w:rFonts w:cs="Arial"/>
          <w:bCs/>
        </w:rPr>
        <w:t xml:space="preserve"> DN</w:t>
      </w:r>
      <w:r w:rsidRPr="00AF399E">
        <w:rPr>
          <w:rFonts w:cs="Arial"/>
          <w:bCs/>
          <w:lang w:val="en-US"/>
        </w:rPr>
        <w:t xml:space="preserve">32;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>4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>5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 xml:space="preserve">63;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 xml:space="preserve">75; </w:t>
      </w:r>
      <w:r w:rsidRPr="00AF399E">
        <w:rPr>
          <w:rFonts w:cs="Arial"/>
          <w:bCs/>
        </w:rPr>
        <w:t>DN90, DN110, DN125, DN1</w:t>
      </w:r>
      <w:r w:rsidRPr="00AF399E">
        <w:rPr>
          <w:rFonts w:cs="Arial"/>
          <w:bCs/>
          <w:lang w:val="en-US"/>
        </w:rPr>
        <w:t xml:space="preserve">40, </w:t>
      </w:r>
      <w:r w:rsidRPr="00AF399E">
        <w:rPr>
          <w:rFonts w:cs="Arial"/>
          <w:bCs/>
        </w:rPr>
        <w:t>DN160, DN1</w:t>
      </w:r>
      <w:r w:rsidRPr="00AF399E">
        <w:rPr>
          <w:rFonts w:cs="Arial"/>
          <w:bCs/>
          <w:lang w:val="en-US"/>
        </w:rPr>
        <w:t>8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, </w:t>
      </w:r>
      <w:r w:rsidRPr="00AF399E">
        <w:rPr>
          <w:rFonts w:cs="Arial"/>
          <w:bCs/>
        </w:rPr>
        <w:t>DN</w:t>
      </w:r>
      <w:r w:rsidRPr="00AF399E">
        <w:rPr>
          <w:rFonts w:cs="Arial"/>
          <w:bCs/>
          <w:lang w:val="en-US"/>
        </w:rPr>
        <w:t>20</w:t>
      </w:r>
      <w:r w:rsidRPr="00AF399E">
        <w:rPr>
          <w:rFonts w:cs="Arial"/>
          <w:bCs/>
        </w:rPr>
        <w:t>0</w:t>
      </w:r>
      <w:r w:rsidRPr="00AF399E">
        <w:rPr>
          <w:rFonts w:cs="Arial"/>
          <w:bCs/>
          <w:lang w:val="en-US"/>
        </w:rPr>
        <w:t xml:space="preserve">, </w:t>
      </w:r>
      <w:r w:rsidRPr="00AF399E">
        <w:rPr>
          <w:rFonts w:cs="Arial"/>
          <w:bCs/>
        </w:rPr>
        <w:t>DN225</w:t>
      </w:r>
      <w:r w:rsidRPr="00AF399E">
        <w:rPr>
          <w:rFonts w:cs="Arial"/>
          <w:bCs/>
          <w:lang w:val="en-US"/>
        </w:rPr>
        <w:t>,</w:t>
      </w:r>
      <w:r w:rsidRPr="00AF399E">
        <w:rPr>
          <w:rFonts w:cs="Arial"/>
          <w:bCs/>
        </w:rPr>
        <w:t xml:space="preserve"> DN250, DN280, DN315, DN355, DN400</w:t>
      </w:r>
      <w:r w:rsidR="007D40DD" w:rsidRPr="00AF399E">
        <w:rPr>
          <w:rFonts w:cs="Arial"/>
          <w:bCs/>
        </w:rPr>
        <w:t>;</w:t>
      </w:r>
    </w:p>
    <w:p w14:paraId="05B963EA" w14:textId="61FFC272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Номинално налягане</w:t>
      </w:r>
      <w:r w:rsidR="006C4590" w:rsidRPr="00AF399E">
        <w:rPr>
          <w:rFonts w:cs="Arial"/>
          <w:bCs/>
          <w:lang w:val="en-US"/>
        </w:rPr>
        <w:t xml:space="preserve"> 1</w:t>
      </w:r>
      <w:r w:rsidR="00E94AF7">
        <w:rPr>
          <w:rFonts w:cs="Arial"/>
          <w:bCs/>
        </w:rPr>
        <w:t>6</w:t>
      </w:r>
      <w:r w:rsidR="006C4590" w:rsidRPr="00AF399E">
        <w:rPr>
          <w:rFonts w:cs="Arial"/>
          <w:bCs/>
          <w:lang w:val="en-US"/>
        </w:rPr>
        <w:t>bar -</w:t>
      </w:r>
      <w:r w:rsidR="00030542" w:rsidRPr="00AF399E">
        <w:rPr>
          <w:rFonts w:cs="Arial"/>
          <w:bCs/>
        </w:rPr>
        <w:t xml:space="preserve"> </w:t>
      </w:r>
      <w:r w:rsidR="00030542" w:rsidRPr="00AF399E">
        <w:rPr>
          <w:rFonts w:cs="Arial"/>
          <w:bCs/>
          <w:lang w:val="en-US"/>
        </w:rPr>
        <w:t>PN</w:t>
      </w:r>
      <w:r w:rsidR="006C4590" w:rsidRPr="00AF399E">
        <w:rPr>
          <w:rFonts w:cs="Arial"/>
          <w:bCs/>
          <w:lang w:val="en-US"/>
        </w:rPr>
        <w:t>1</w:t>
      </w:r>
      <w:r w:rsidR="00E94AF7">
        <w:rPr>
          <w:rFonts w:cs="Arial"/>
          <w:bCs/>
        </w:rPr>
        <w:t xml:space="preserve">6 </w:t>
      </w:r>
      <w:r w:rsidRPr="00AF399E">
        <w:rPr>
          <w:rFonts w:cs="Arial"/>
          <w:bCs/>
        </w:rPr>
        <w:t xml:space="preserve">и Standard </w:t>
      </w:r>
      <w:r w:rsidR="00F727B0" w:rsidRPr="00AF399E">
        <w:rPr>
          <w:rFonts w:cs="Arial"/>
          <w:bCs/>
          <w:lang w:val="en-US"/>
        </w:rPr>
        <w:t>Dimension</w:t>
      </w:r>
      <w:r w:rsidRPr="00AF399E">
        <w:rPr>
          <w:rFonts w:cs="Arial"/>
          <w:bCs/>
        </w:rPr>
        <w:t xml:space="preserve"> </w:t>
      </w:r>
      <w:r w:rsidR="00F727B0" w:rsidRPr="00AF399E">
        <w:rPr>
          <w:rFonts w:cs="Arial"/>
          <w:bCs/>
          <w:lang w:val="en-US"/>
        </w:rPr>
        <w:t>Ratio</w:t>
      </w:r>
      <w:r w:rsidRPr="00AF399E">
        <w:rPr>
          <w:rFonts w:cs="Arial"/>
          <w:bCs/>
          <w:lang w:val="en-US"/>
        </w:rPr>
        <w:t xml:space="preserve"> - </w:t>
      </w:r>
      <w:r w:rsidRPr="00AF399E">
        <w:rPr>
          <w:rFonts w:cs="Arial"/>
          <w:bCs/>
        </w:rPr>
        <w:t xml:space="preserve"> SDR1</w:t>
      </w:r>
      <w:r w:rsidR="00E94AF7">
        <w:rPr>
          <w:rFonts w:cs="Arial"/>
          <w:bCs/>
        </w:rPr>
        <w:t>1</w:t>
      </w:r>
      <w:r w:rsidR="00852B29" w:rsidRPr="00AF399E">
        <w:rPr>
          <w:rFonts w:cs="Arial"/>
          <w:bCs/>
        </w:rPr>
        <w:t>;</w:t>
      </w:r>
    </w:p>
    <w:p w14:paraId="343ACCB8" w14:textId="32154F48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Доставка с тапи в краищата срещу замърсяване</w:t>
      </w:r>
      <w:r w:rsidR="00852B29" w:rsidRPr="00AF399E">
        <w:rPr>
          <w:rFonts w:cs="Arial"/>
          <w:bCs/>
        </w:rPr>
        <w:t>;</w:t>
      </w:r>
    </w:p>
    <w:p w14:paraId="4ECC77F9" w14:textId="58CFB42B" w:rsidR="009D7DD6" w:rsidRPr="00AF399E" w:rsidRDefault="009D7DD6" w:rsidP="009D7DD6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AF399E">
        <w:rPr>
          <w:rFonts w:cs="Arial"/>
          <w:bCs/>
        </w:rPr>
        <w:t>Стандарт</w:t>
      </w:r>
      <w:r w:rsidRPr="00AF399E">
        <w:rPr>
          <w:rFonts w:cs="Arial"/>
          <w:bCs/>
          <w:lang w:val="en-US"/>
        </w:rPr>
        <w:t xml:space="preserve"> -</w:t>
      </w:r>
      <w:r w:rsidRPr="00AF399E">
        <w:rPr>
          <w:rFonts w:cs="Arial"/>
          <w:bCs/>
        </w:rPr>
        <w:t xml:space="preserve"> </w:t>
      </w:r>
      <w:r w:rsidR="009E701B" w:rsidRPr="00AF399E">
        <w:rPr>
          <w:rFonts w:cs="Arial"/>
          <w:bCs/>
        </w:rPr>
        <w:t>БДС EN 12201-2:2024</w:t>
      </w:r>
      <w:r w:rsidR="00852B29" w:rsidRPr="00AF399E">
        <w:rPr>
          <w:rFonts w:cs="Arial"/>
          <w:bCs/>
        </w:rPr>
        <w:t>;</w:t>
      </w:r>
    </w:p>
    <w:p w14:paraId="1E819958" w14:textId="161E05DF" w:rsidR="002B2672" w:rsidRDefault="00A87126" w:rsidP="002B2672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2B2672">
        <w:rPr>
          <w:rFonts w:cs="Arial"/>
          <w:bCs/>
          <w:lang w:val="en-US"/>
        </w:rPr>
        <w:t>E</w:t>
      </w:r>
      <w:proofErr w:type="spellStart"/>
      <w:r w:rsidRPr="002B2672">
        <w:rPr>
          <w:rFonts w:cs="Arial"/>
          <w:bCs/>
        </w:rPr>
        <w:t>ксплоатационнен</w:t>
      </w:r>
      <w:proofErr w:type="spellEnd"/>
      <w:r w:rsidRPr="002B2672">
        <w:rPr>
          <w:rFonts w:cs="Arial"/>
          <w:bCs/>
        </w:rPr>
        <w:t xml:space="preserve"> живот от минимум 100 години - съгласно проведено проучване от Европейска асоциация на производителите на пластмасови тръби и </w:t>
      </w:r>
      <w:proofErr w:type="spellStart"/>
      <w:r w:rsidRPr="002B2672">
        <w:rPr>
          <w:rFonts w:cs="Arial"/>
          <w:bCs/>
        </w:rPr>
        <w:t>фитинги</w:t>
      </w:r>
      <w:proofErr w:type="spellEnd"/>
      <w:r w:rsidRPr="002B2672">
        <w:rPr>
          <w:rFonts w:cs="Arial"/>
          <w:bCs/>
        </w:rPr>
        <w:t xml:space="preserve"> - </w:t>
      </w:r>
      <w:proofErr w:type="spellStart"/>
      <w:r w:rsidRPr="002B2672">
        <w:rPr>
          <w:rFonts w:cs="Arial"/>
          <w:bCs/>
        </w:rPr>
        <w:t>Teppfa</w:t>
      </w:r>
      <w:proofErr w:type="spellEnd"/>
      <w:r w:rsidRPr="002B2672">
        <w:rPr>
          <w:rFonts w:cs="Arial"/>
          <w:bCs/>
        </w:rPr>
        <w:t xml:space="preserve"> в сътрудничество с производителите на суровина </w:t>
      </w:r>
      <w:proofErr w:type="spellStart"/>
      <w:r w:rsidRPr="002B2672">
        <w:rPr>
          <w:rFonts w:cs="Arial"/>
          <w:bCs/>
        </w:rPr>
        <w:t>Borealis</w:t>
      </w:r>
      <w:proofErr w:type="spellEnd"/>
      <w:r w:rsidRPr="002B2672">
        <w:rPr>
          <w:rFonts w:cs="Arial"/>
          <w:bCs/>
        </w:rPr>
        <w:t xml:space="preserve"> и </w:t>
      </w:r>
      <w:proofErr w:type="spellStart"/>
      <w:proofErr w:type="gramStart"/>
      <w:r w:rsidRPr="002B2672">
        <w:rPr>
          <w:rFonts w:cs="Arial"/>
          <w:bCs/>
        </w:rPr>
        <w:t>LyondellBasell</w:t>
      </w:r>
      <w:proofErr w:type="spellEnd"/>
      <w:r w:rsidR="002B2672">
        <w:rPr>
          <w:rFonts w:cs="Arial"/>
          <w:bCs/>
        </w:rPr>
        <w:t>;</w:t>
      </w:r>
      <w:proofErr w:type="gramEnd"/>
    </w:p>
    <w:p w14:paraId="0B8FD3A9" w14:textId="295AE14A" w:rsidR="00852B29" w:rsidRPr="002B2672" w:rsidRDefault="009D7DD6" w:rsidP="002B2672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 w:rsidRPr="002B2672">
        <w:rPr>
          <w:rFonts w:cs="Arial"/>
          <w:bCs/>
        </w:rPr>
        <w:t>Техническа спецификация:</w:t>
      </w:r>
      <w:r w:rsidR="00852B29" w:rsidRPr="002B2672">
        <w:rPr>
          <w:rFonts w:ascii="Arial" w:hAnsi="Arial" w:cs="Arial"/>
          <w:bCs/>
          <w:lang w:val="en-US"/>
        </w:rPr>
        <w:t xml:space="preserve"> </w:t>
      </w:r>
    </w:p>
    <w:p w14:paraId="0CEB3592" w14:textId="217397E7" w:rsidR="008927F8" w:rsidRPr="00AF399E" w:rsidRDefault="003D15C1" w:rsidP="00206604">
      <w:pPr>
        <w:rPr>
          <w:rFonts w:ascii="Arial" w:hAnsi="Arial" w:cs="Arial"/>
          <w:bCs/>
          <w:lang w:val="en-US"/>
        </w:rPr>
      </w:pPr>
      <w:r w:rsidRPr="003D15C1">
        <w:lastRenderedPageBreak/>
        <w:drawing>
          <wp:anchor distT="0" distB="0" distL="114300" distR="114300" simplePos="0" relativeHeight="251658240" behindDoc="0" locked="0" layoutInCell="1" allowOverlap="1" wp14:anchorId="34FB78CE" wp14:editId="47B809A9">
            <wp:simplePos x="0" y="0"/>
            <wp:positionH relativeFrom="page">
              <wp:align>right</wp:align>
            </wp:positionH>
            <wp:positionV relativeFrom="paragraph">
              <wp:posOffset>953770</wp:posOffset>
            </wp:positionV>
            <wp:extent cx="8560435" cy="6661785"/>
            <wp:effectExtent l="0" t="3175" r="889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0435" cy="666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5C1">
        <w:t xml:space="preserve"> </w:t>
      </w:r>
    </w:p>
    <w:sectPr w:rsidR="008927F8" w:rsidRPr="00AF399E" w:rsidSect="008927F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0F0"/>
    <w:multiLevelType w:val="hybridMultilevel"/>
    <w:tmpl w:val="B30EC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258D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A12"/>
    <w:multiLevelType w:val="hybridMultilevel"/>
    <w:tmpl w:val="3F60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36264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D3902"/>
    <w:multiLevelType w:val="hybridMultilevel"/>
    <w:tmpl w:val="644047A0"/>
    <w:lvl w:ilvl="0" w:tplc="2F309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6512">
    <w:abstractNumId w:val="0"/>
  </w:num>
  <w:num w:numId="2" w16cid:durableId="1688677560">
    <w:abstractNumId w:val="4"/>
  </w:num>
  <w:num w:numId="3" w16cid:durableId="1890451997">
    <w:abstractNumId w:val="1"/>
  </w:num>
  <w:num w:numId="4" w16cid:durableId="126053731">
    <w:abstractNumId w:val="2"/>
  </w:num>
  <w:num w:numId="5" w16cid:durableId="287705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1C"/>
    <w:rsid w:val="00030542"/>
    <w:rsid w:val="00067562"/>
    <w:rsid w:val="00082289"/>
    <w:rsid w:val="0009733B"/>
    <w:rsid w:val="000B2C6C"/>
    <w:rsid w:val="000B39FB"/>
    <w:rsid w:val="0014737B"/>
    <w:rsid w:val="00173F96"/>
    <w:rsid w:val="001A4544"/>
    <w:rsid w:val="001B698D"/>
    <w:rsid w:val="001C1549"/>
    <w:rsid w:val="001F4A56"/>
    <w:rsid w:val="00206604"/>
    <w:rsid w:val="002620B8"/>
    <w:rsid w:val="002747AF"/>
    <w:rsid w:val="002833A2"/>
    <w:rsid w:val="002B2672"/>
    <w:rsid w:val="002D5811"/>
    <w:rsid w:val="00351837"/>
    <w:rsid w:val="003549FF"/>
    <w:rsid w:val="0037730D"/>
    <w:rsid w:val="0038448B"/>
    <w:rsid w:val="003D15C1"/>
    <w:rsid w:val="003F65AC"/>
    <w:rsid w:val="00410284"/>
    <w:rsid w:val="004A502E"/>
    <w:rsid w:val="004E7545"/>
    <w:rsid w:val="00550CEE"/>
    <w:rsid w:val="00553D35"/>
    <w:rsid w:val="00561532"/>
    <w:rsid w:val="00564CDE"/>
    <w:rsid w:val="005B03B8"/>
    <w:rsid w:val="005D2509"/>
    <w:rsid w:val="005F1F65"/>
    <w:rsid w:val="005F7D5D"/>
    <w:rsid w:val="0066731C"/>
    <w:rsid w:val="0067295C"/>
    <w:rsid w:val="00684099"/>
    <w:rsid w:val="006A327B"/>
    <w:rsid w:val="006B5CFB"/>
    <w:rsid w:val="006C4590"/>
    <w:rsid w:val="006C51EF"/>
    <w:rsid w:val="006E14F2"/>
    <w:rsid w:val="00702843"/>
    <w:rsid w:val="0070655F"/>
    <w:rsid w:val="0072331F"/>
    <w:rsid w:val="00730583"/>
    <w:rsid w:val="007A4911"/>
    <w:rsid w:val="007C3893"/>
    <w:rsid w:val="007D40DD"/>
    <w:rsid w:val="00852B29"/>
    <w:rsid w:val="008927F8"/>
    <w:rsid w:val="008C0074"/>
    <w:rsid w:val="008C2BC2"/>
    <w:rsid w:val="008D2AAB"/>
    <w:rsid w:val="008F2375"/>
    <w:rsid w:val="009017B8"/>
    <w:rsid w:val="00915859"/>
    <w:rsid w:val="009561D9"/>
    <w:rsid w:val="009722ED"/>
    <w:rsid w:val="00981B85"/>
    <w:rsid w:val="00983DF5"/>
    <w:rsid w:val="009A60F3"/>
    <w:rsid w:val="009D7DD6"/>
    <w:rsid w:val="009E701B"/>
    <w:rsid w:val="00A206B3"/>
    <w:rsid w:val="00A323D2"/>
    <w:rsid w:val="00A443C1"/>
    <w:rsid w:val="00A73A5E"/>
    <w:rsid w:val="00A87126"/>
    <w:rsid w:val="00A87B33"/>
    <w:rsid w:val="00AA3D71"/>
    <w:rsid w:val="00AB3708"/>
    <w:rsid w:val="00AD73CD"/>
    <w:rsid w:val="00AF399E"/>
    <w:rsid w:val="00B403CA"/>
    <w:rsid w:val="00B518E8"/>
    <w:rsid w:val="00BA6DBB"/>
    <w:rsid w:val="00BC2E47"/>
    <w:rsid w:val="00C15F2A"/>
    <w:rsid w:val="00C2153C"/>
    <w:rsid w:val="00C3398C"/>
    <w:rsid w:val="00C521B7"/>
    <w:rsid w:val="00C572F5"/>
    <w:rsid w:val="00CF6852"/>
    <w:rsid w:val="00D37266"/>
    <w:rsid w:val="00DA09EA"/>
    <w:rsid w:val="00DC3B44"/>
    <w:rsid w:val="00DF4D1C"/>
    <w:rsid w:val="00E34641"/>
    <w:rsid w:val="00E355B9"/>
    <w:rsid w:val="00E64EFE"/>
    <w:rsid w:val="00E73262"/>
    <w:rsid w:val="00E94AF7"/>
    <w:rsid w:val="00F405FC"/>
    <w:rsid w:val="00F52AD6"/>
    <w:rsid w:val="00F57ED4"/>
    <w:rsid w:val="00F635C2"/>
    <w:rsid w:val="00F727B0"/>
    <w:rsid w:val="00F95FC0"/>
    <w:rsid w:val="00FA0FBC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1918"/>
  <w15:docId w15:val="{8A042DF8-7874-4F5B-BAFE-25CEAC2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8713B78F9A7D4398503E84EF3BACBB" ma:contentTypeVersion="18" ma:contentTypeDescription="Създаване на нов документ" ma:contentTypeScope="" ma:versionID="8a6625034414a0d114b37f12672ee5e0">
  <xsd:schema xmlns:xsd="http://www.w3.org/2001/XMLSchema" xmlns:xs="http://www.w3.org/2001/XMLSchema" xmlns:p="http://schemas.microsoft.com/office/2006/metadata/properties" xmlns:ns2="63303818-2e60-4752-9916-389228247a64" xmlns:ns3="1bedb19a-9386-4995-b824-659c189cc954" xmlns:ns4="e4038599-cc99-4a34-a4ce-5f9974d6bc6d" targetNamespace="http://schemas.microsoft.com/office/2006/metadata/properties" ma:root="true" ma:fieldsID="018f6ff1ae8b74f3b2af8e87cd4abda8" ns2:_="" ns3:_="" ns4:_="">
    <xsd:import namespace="63303818-2e60-4752-9916-389228247a64"/>
    <xsd:import namespace="1bedb19a-9386-4995-b824-659c189cc954"/>
    <xsd:import namespace="e4038599-cc99-4a34-a4ce-5f9974d6bc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3818-2e60-4752-9916-389228247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b19a-9386-4995-b824-659c189cc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c915ecfd-efe5-44af-bdd2-d1c8669c3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8599-cc99-4a34-a4ce-5f9974d6bc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f42d58-2705-4634-9c96-6bca96c0a1e7}" ma:internalName="TaxCatchAll" ma:showField="CatchAllData" ma:web="e4038599-cc99-4a34-a4ce-5f9974d6b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db19a-9386-4995-b824-659c189cc954">
      <Terms xmlns="http://schemas.microsoft.com/office/infopath/2007/PartnerControls"/>
    </lcf76f155ced4ddcb4097134ff3c332f>
    <TaxCatchAll xmlns="e4038599-cc99-4a34-a4ce-5f9974d6bc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24208-FDD8-4411-9B2A-B27CDC01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03818-2e60-4752-9916-389228247a64"/>
    <ds:schemaRef ds:uri="1bedb19a-9386-4995-b824-659c189cc954"/>
    <ds:schemaRef ds:uri="e4038599-cc99-4a34-a4ce-5f9974d6b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EA623-AD72-46C4-8408-97FF3C42D554}">
  <ds:schemaRefs>
    <ds:schemaRef ds:uri="http://schemas.microsoft.com/office/2006/metadata/properties"/>
    <ds:schemaRef ds:uri="http://schemas.microsoft.com/office/infopath/2007/PartnerControls"/>
    <ds:schemaRef ds:uri="1bedb19a-9386-4995-b824-659c189cc954"/>
    <ds:schemaRef ds:uri="e4038599-cc99-4a34-a4ce-5f9974d6bc6d"/>
  </ds:schemaRefs>
</ds:datastoreItem>
</file>

<file path=customXml/itemProps3.xml><?xml version="1.0" encoding="utf-8"?>
<ds:datastoreItem xmlns:ds="http://schemas.openxmlformats.org/officeDocument/2006/customXml" ds:itemID="{3DD18AD8-9348-47FD-82D1-01DDD90EA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Wienerberger AG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Desislava Cherkezova</cp:lastModifiedBy>
  <cp:revision>5</cp:revision>
  <dcterms:created xsi:type="dcterms:W3CDTF">2024-12-12T11:26:00Z</dcterms:created>
  <dcterms:modified xsi:type="dcterms:W3CDTF">2024-12-12T11:30:00Z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0x010100568713B78F9A7D4398503E84EF3BACBB</vt:lpwstr>
  </property>
  <property fmtid="{D5CDD505-2E9C-101B-9397-08002B2CF9AE}" pid="3" name="MediaServiceImageTags">
    <vt:lpwstr/>
  </property>
</Properties>
</file>